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564" w:type="dxa"/>
        <w:tblLook w:val="00A0" w:firstRow="1" w:lastRow="0" w:firstColumn="1" w:lastColumn="0" w:noHBand="0" w:noVBand="0"/>
      </w:tblPr>
      <w:tblGrid>
        <w:gridCol w:w="5637"/>
        <w:gridCol w:w="4927"/>
      </w:tblGrid>
      <w:tr w:rsidR="0037119D" w:rsidRPr="001546B2" w:rsidTr="00D36ABF">
        <w:tc>
          <w:tcPr>
            <w:tcW w:w="5637" w:type="dxa"/>
          </w:tcPr>
          <w:p w:rsidR="0037119D" w:rsidRPr="001546B2" w:rsidRDefault="0037119D" w:rsidP="00D36AB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4927" w:type="dxa"/>
          </w:tcPr>
          <w:p w:rsidR="0037119D" w:rsidRDefault="0037119D" w:rsidP="00D36ABF">
            <w:pPr>
              <w:autoSpaceDE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Приложение 4.2</w:t>
            </w:r>
            <w:r w:rsidRPr="001546B2">
              <w:rPr>
                <w:rFonts w:ascii="Times New Roman" w:hAnsi="Times New Roman"/>
                <w:sz w:val="20"/>
                <w:szCs w:val="24"/>
              </w:rPr>
              <w:t>. к ППКРС по профессии</w:t>
            </w:r>
            <w:r>
              <w:rPr>
                <w:rFonts w:ascii="Times New Roman" w:hAnsi="Times New Roman"/>
                <w:sz w:val="20"/>
                <w:szCs w:val="24"/>
              </w:rPr>
              <w:t xml:space="preserve">  </w:t>
            </w:r>
          </w:p>
          <w:p w:rsidR="0037119D" w:rsidRPr="001546B2" w:rsidRDefault="0037119D" w:rsidP="00D36ABF">
            <w:pPr>
              <w:autoSpaceDE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1546B2">
              <w:rPr>
                <w:rFonts w:ascii="Times New Roman" w:hAnsi="Times New Roman"/>
                <w:sz w:val="20"/>
                <w:szCs w:val="24"/>
              </w:rPr>
              <w:t>35.01.13 Тракторист-машинист</w:t>
            </w:r>
            <w:r>
              <w:rPr>
                <w:rFonts w:ascii="Times New Roman" w:hAnsi="Times New Roman"/>
                <w:sz w:val="20"/>
                <w:szCs w:val="24"/>
              </w:rPr>
              <w:t xml:space="preserve"> </w:t>
            </w:r>
            <w:r w:rsidRPr="001546B2">
              <w:rPr>
                <w:rFonts w:ascii="Times New Roman" w:hAnsi="Times New Roman"/>
                <w:sz w:val="20"/>
                <w:szCs w:val="24"/>
              </w:rPr>
              <w:t>сельскохозяйственного производства</w:t>
            </w:r>
          </w:p>
          <w:p w:rsidR="0037119D" w:rsidRPr="001546B2" w:rsidRDefault="0037119D" w:rsidP="00D36AB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</w:tr>
    </w:tbl>
    <w:p w:rsidR="0037119D" w:rsidRDefault="0037119D" w:rsidP="00125716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sz w:val="20"/>
          <w:szCs w:val="24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sz w:val="20"/>
          <w:szCs w:val="24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sz w:val="20"/>
          <w:szCs w:val="24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РАБОЧАЯ ПРОГРАММА ПП.02.01 ПРОИЗВОДСТВЕННОЙ ПРАКТИКИ</w:t>
      </w:r>
    </w:p>
    <w:p w:rsidR="0037119D" w:rsidRPr="00641CB0" w:rsidRDefault="0037119D" w:rsidP="001257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ПРОФЕССИОНАЛЬНОГО МОДУЛЯ</w:t>
      </w:r>
    </w:p>
    <w:p w:rsidR="0037119D" w:rsidRPr="00641CB0" w:rsidRDefault="0037119D" w:rsidP="001257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641CB0">
        <w:rPr>
          <w:rFonts w:ascii="Times New Roman" w:hAnsi="Times New Roman"/>
          <w:b/>
          <w:sz w:val="24"/>
          <w:szCs w:val="24"/>
          <w:lang w:eastAsia="ru-RU"/>
        </w:rPr>
        <w:t>ПМ 0</w:t>
      </w:r>
      <w:r>
        <w:rPr>
          <w:rFonts w:ascii="Times New Roman" w:hAnsi="Times New Roman"/>
          <w:b/>
          <w:sz w:val="24"/>
          <w:szCs w:val="24"/>
          <w:lang w:eastAsia="ru-RU"/>
        </w:rPr>
        <w:t>2</w:t>
      </w:r>
      <w:r w:rsidRPr="00641CB0">
        <w:rPr>
          <w:rFonts w:ascii="Times New Roman" w:hAnsi="Times New Roman"/>
          <w:b/>
          <w:sz w:val="24"/>
          <w:szCs w:val="24"/>
          <w:lang w:eastAsia="ru-RU"/>
        </w:rPr>
        <w:t>.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ВЫПОЛНЕНИЕ СЛЕСАРНЫХ РАБОТ ПО РЕМОНТУ И ТЕХНИЧЕСКОМУ ОБСЛУЖИВАНИЮ СЕЛЬСКОХОЗЯЙСТВЕННЫХ МАШИН И ОБОРУДОВАНИЯ</w:t>
      </w:r>
    </w:p>
    <w:p w:rsidR="0037119D" w:rsidRPr="00645450" w:rsidRDefault="0037119D" w:rsidP="00125716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spacing w:after="0" w:line="240" w:lineRule="auto"/>
        <w:ind w:left="10" w:right="56" w:firstLine="709"/>
        <w:jc w:val="both"/>
        <w:rPr>
          <w:rFonts w:ascii="Times New Roman" w:hAnsi="Times New Roman"/>
          <w:sz w:val="24"/>
          <w:szCs w:val="24"/>
        </w:rPr>
      </w:pPr>
      <w:r w:rsidRPr="00645450">
        <w:rPr>
          <w:rFonts w:ascii="Times New Roman" w:hAnsi="Times New Roman"/>
          <w:sz w:val="24"/>
          <w:szCs w:val="24"/>
          <w:u w:val="single" w:color="000000"/>
        </w:rPr>
        <w:t>.</w:t>
      </w: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645450" w:rsidRDefault="0037119D" w:rsidP="0012571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125716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smartTag w:uri="urn:schemas-microsoft-com:office:smarttags" w:element="metricconverter">
        <w:smartTagPr>
          <w:attr w:name="ProductID" w:val="2017 г"/>
        </w:smartTagPr>
        <w:r w:rsidRPr="00645450">
          <w:rPr>
            <w:rFonts w:ascii="Times New Roman" w:hAnsi="Times New Roman"/>
            <w:sz w:val="24"/>
            <w:szCs w:val="24"/>
            <w:lang w:eastAsia="ru-RU"/>
          </w:rPr>
          <w:t>201</w:t>
        </w:r>
        <w:r>
          <w:rPr>
            <w:rFonts w:ascii="Times New Roman" w:hAnsi="Times New Roman"/>
            <w:sz w:val="24"/>
            <w:szCs w:val="24"/>
            <w:lang w:eastAsia="ru-RU"/>
          </w:rPr>
          <w:t>7</w:t>
        </w:r>
        <w:r w:rsidRPr="00645450">
          <w:rPr>
            <w:rFonts w:ascii="Times New Roman" w:hAnsi="Times New Roman"/>
            <w:sz w:val="24"/>
            <w:szCs w:val="24"/>
            <w:lang w:eastAsia="ru-RU"/>
          </w:rPr>
          <w:t xml:space="preserve"> г</w:t>
        </w:r>
      </w:smartTag>
      <w:r w:rsidRPr="00645450">
        <w:rPr>
          <w:rFonts w:ascii="Times New Roman" w:hAnsi="Times New Roman"/>
          <w:sz w:val="24"/>
          <w:szCs w:val="24"/>
          <w:lang w:eastAsia="ru-RU"/>
        </w:rPr>
        <w:t>.</w:t>
      </w:r>
    </w:p>
    <w:p w:rsidR="0037119D" w:rsidRDefault="0037119D" w:rsidP="00125716">
      <w:pPr>
        <w:autoSpaceDE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A537F5" w:rsidRDefault="00A537F5" w:rsidP="00312F31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1286F78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"/>
            <w10:anchorlock/>
          </v:shape>
        </w:pict>
      </w: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064B2174">
          <v:shape id="_x0000_s1027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"/>
            <w10:anchorlock/>
          </v:shape>
        </w:pict>
      </w: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0F3C126D">
          <v:shape id="_x0000_s1028" type="#_x0000_t75" style="width:466.45pt;height:638.1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"/>
            <w10:anchorlock/>
          </v:shape>
        </w:pict>
      </w: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04147A97">
          <v:shape id="_x0000_s1029" type="#_x0000_t75" style="width:490.45pt;height:675.65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"/>
            <w10:anchorlock/>
          </v:shape>
        </w:pict>
      </w: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C7324" w:rsidRDefault="00BC7324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7E4B3C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0" w:name="_GoBack"/>
      <w:bookmarkEnd w:id="0"/>
      <w:r w:rsidRPr="007E4B3C">
        <w:rPr>
          <w:rFonts w:ascii="Times New Roman" w:hAnsi="Times New Roman"/>
          <w:sz w:val="24"/>
          <w:szCs w:val="24"/>
          <w:lang w:eastAsia="ru-RU"/>
        </w:rPr>
        <w:lastRenderedPageBreak/>
        <w:t>Рабочая программа практики является частью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E4B3C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квалифицированных рабочих служащих </w:t>
      </w:r>
      <w:r w:rsidRPr="007E4B3C">
        <w:rPr>
          <w:rFonts w:ascii="Times New Roman" w:hAnsi="Times New Roman"/>
          <w:color w:val="000000"/>
          <w:sz w:val="24"/>
          <w:szCs w:val="24"/>
        </w:rPr>
        <w:t xml:space="preserve">разработана в соответствии с требованиями федерального государственного образовательного стандарта по профессии 35.01.13 Тракторист – машинист сельскохозяйственного производства, утвержденного Приказом Министерства образования и науки Российской Федерации </w:t>
      </w:r>
      <w:r w:rsidRPr="007E4B3C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3 г"/>
        </w:smartTagPr>
        <w:r w:rsidRPr="007E4B3C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7E4B3C">
        <w:rPr>
          <w:rFonts w:ascii="Times New Roman" w:hAnsi="Times New Roman"/>
          <w:bCs/>
          <w:sz w:val="24"/>
          <w:szCs w:val="24"/>
        </w:rPr>
        <w:t>. № 740</w:t>
      </w:r>
      <w:r w:rsidRPr="007E4B3C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7E4B3C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7E4B3C">
          <w:rPr>
            <w:rFonts w:ascii="Times New Roman" w:hAnsi="Times New Roman"/>
            <w:sz w:val="24"/>
            <w:szCs w:val="24"/>
          </w:rPr>
          <w:t>2014 г</w:t>
        </w:r>
      </w:smartTag>
      <w:r w:rsidRPr="007E4B3C">
        <w:rPr>
          <w:rFonts w:ascii="Times New Roman" w:hAnsi="Times New Roman"/>
          <w:sz w:val="24"/>
          <w:szCs w:val="24"/>
        </w:rPr>
        <w:t xml:space="preserve"> № 362н</w:t>
      </w:r>
      <w:r w:rsidRPr="007E4B3C">
        <w:rPr>
          <w:rFonts w:ascii="Times New Roman" w:hAnsi="Times New Roman"/>
          <w:color w:val="000000"/>
          <w:sz w:val="24"/>
          <w:szCs w:val="24"/>
        </w:rPr>
        <w:t>.</w:t>
      </w:r>
    </w:p>
    <w:p w:rsidR="0037119D" w:rsidRPr="007E4B3C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7B6A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7E4B3C" w:rsidRDefault="0037119D" w:rsidP="007B6A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Организация-разработчик:  </w:t>
      </w:r>
    </w:p>
    <w:p w:rsidR="0037119D" w:rsidRPr="007E4B3C" w:rsidRDefault="0037119D" w:rsidP="007B6A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Государственное автономное профессиональное образовательное учреждение   Тюменской области «Заводоуковский агропромышленный техникум» Юргинское отделение</w:t>
      </w:r>
    </w:p>
    <w:p w:rsidR="0037119D" w:rsidRDefault="0037119D" w:rsidP="007B6A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7B6A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7E4B3C" w:rsidRDefault="0037119D" w:rsidP="007B6A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Разработчик:  </w:t>
      </w:r>
    </w:p>
    <w:p w:rsidR="0037119D" w:rsidRDefault="0037119D" w:rsidP="007B6A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Феоктистов Н</w:t>
      </w:r>
      <w:r>
        <w:rPr>
          <w:rFonts w:ascii="Times New Roman" w:hAnsi="Times New Roman"/>
          <w:sz w:val="24"/>
          <w:szCs w:val="24"/>
          <w:lang w:eastAsia="ru-RU"/>
        </w:rPr>
        <w:t>иколай Кузьмич</w:t>
      </w:r>
      <w:r w:rsidRPr="007E4B3C">
        <w:rPr>
          <w:rFonts w:ascii="Times New Roman" w:hAnsi="Times New Roman"/>
          <w:sz w:val="24"/>
          <w:szCs w:val="24"/>
          <w:lang w:eastAsia="ru-RU"/>
        </w:rPr>
        <w:t>, мастер производственного обучения</w:t>
      </w: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119D" w:rsidRPr="007E4B3C" w:rsidRDefault="0037119D" w:rsidP="00312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119D" w:rsidRPr="007E4B3C" w:rsidRDefault="0037119D" w:rsidP="00312F31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sz w:val="24"/>
          <w:szCs w:val="24"/>
          <w:lang w:eastAsia="ru-RU"/>
        </w:rPr>
        <w:t>СОДЕРЖАНИЕ</w:t>
      </w:r>
    </w:p>
    <w:p w:rsidR="0037119D" w:rsidRPr="007E4B3C" w:rsidRDefault="00A537F5" w:rsidP="00312F3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Стр.</w:t>
      </w:r>
    </w:p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119D" w:rsidRPr="007E4B3C" w:rsidRDefault="00A537F5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1. ПАСПОРТ ПРОГРАММЫ ПРОИЗВОДСТВЕННОЙ ПРАКТИКИ                                </w:t>
      </w:r>
      <w:r>
        <w:rPr>
          <w:rFonts w:ascii="Times New Roman" w:hAnsi="Times New Roman"/>
          <w:sz w:val="24"/>
          <w:szCs w:val="24"/>
          <w:lang w:eastAsia="ru-RU"/>
        </w:rPr>
        <w:t xml:space="preserve">    </w:t>
      </w:r>
      <w:r w:rsidRPr="007E4B3C">
        <w:rPr>
          <w:rFonts w:ascii="Times New Roman" w:hAnsi="Times New Roman"/>
          <w:sz w:val="24"/>
          <w:szCs w:val="24"/>
          <w:lang w:eastAsia="ru-RU"/>
        </w:rPr>
        <w:t>    4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  <w:t xml:space="preserve">2. РЕЗУЛЬТАТЫ ОСВОЕНИЯ ПРОГРАММЫ ПРОИЗВОДСТВЕННОЙ ПРАКТИКИ          </w:t>
      </w:r>
      <w:r>
        <w:rPr>
          <w:rFonts w:ascii="Times New Roman" w:hAnsi="Times New Roman"/>
          <w:sz w:val="24"/>
          <w:szCs w:val="24"/>
          <w:lang w:eastAsia="ru-RU"/>
        </w:rPr>
        <w:t>4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  <w:t>3. СОДЕРЖАНИЕ ОБУЧЕНИЯ ПО ПРОИЗВОДСТВЕННОЙ ПРАКТИКЕ                         </w:t>
      </w:r>
      <w:r>
        <w:rPr>
          <w:rFonts w:ascii="Times New Roman" w:hAnsi="Times New Roman"/>
          <w:sz w:val="24"/>
          <w:szCs w:val="24"/>
          <w:lang w:eastAsia="ru-RU"/>
        </w:rPr>
        <w:t xml:space="preserve">    7</w:t>
      </w:r>
    </w:p>
    <w:p w:rsidR="0037119D" w:rsidRPr="007E4B3C" w:rsidRDefault="00A537F5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4. УСЛОВИЯ РЕАЛИЗАЦИИ ПРОГРАММЫ ПРОИЗВОДСТВЕННОЙ ПРАКТИКИ     </w:t>
      </w:r>
      <w:r>
        <w:rPr>
          <w:rFonts w:ascii="Times New Roman" w:hAnsi="Times New Roman"/>
          <w:sz w:val="24"/>
          <w:szCs w:val="24"/>
          <w:lang w:eastAsia="ru-RU"/>
        </w:rPr>
        <w:t xml:space="preserve">    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10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  <w:t>5. КОНТРОЛЬ И ОЦЕНКА РЕЗУЛЬТАТОВ ОСВОЕНИЯ ПРОИЗВОДСТВЕННОЙ П</w:t>
      </w:r>
      <w:r>
        <w:rPr>
          <w:rFonts w:ascii="Times New Roman" w:hAnsi="Times New Roman"/>
          <w:sz w:val="24"/>
          <w:szCs w:val="24"/>
          <w:lang w:eastAsia="ru-RU"/>
        </w:rPr>
        <w:t>РАКТИКИ                                                                                                                                    10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</w:r>
    </w:p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119D" w:rsidRPr="007E4B3C" w:rsidRDefault="0037119D" w:rsidP="00312F3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1. ПАСПОРТ РАБОЧЕЙ ПРОГРАММЫ ПРОИЗВОДСТВЕННОЙ ПРАКТИКИ</w:t>
      </w:r>
    </w:p>
    <w:p w:rsidR="0037119D" w:rsidRPr="007E4B3C" w:rsidRDefault="0037119D" w:rsidP="00312F31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1.1. Область применения программы</w:t>
      </w:r>
      <w:r w:rsidRPr="007E4B3C">
        <w:rPr>
          <w:rFonts w:ascii="Times New Roman" w:hAnsi="Times New Roman"/>
          <w:sz w:val="24"/>
          <w:szCs w:val="24"/>
          <w:lang w:eastAsia="ru-RU"/>
        </w:rPr>
        <w:t>:</w:t>
      </w:r>
    </w:p>
    <w:p w:rsidR="0037119D" w:rsidRDefault="0037119D" w:rsidP="00312F3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704A2">
        <w:rPr>
          <w:rFonts w:ascii="Times New Roman" w:hAnsi="Times New Roman"/>
          <w:sz w:val="24"/>
          <w:szCs w:val="24"/>
          <w:lang w:eastAsia="ru-RU"/>
        </w:rPr>
        <w:t xml:space="preserve">Рабочая программа </w:t>
      </w:r>
      <w:r>
        <w:rPr>
          <w:rFonts w:ascii="Times New Roman" w:hAnsi="Times New Roman"/>
          <w:sz w:val="24"/>
          <w:szCs w:val="24"/>
          <w:lang w:eastAsia="ru-RU"/>
        </w:rPr>
        <w:t>учебной</w:t>
      </w:r>
      <w:r w:rsidRPr="006704A2">
        <w:rPr>
          <w:rFonts w:ascii="Times New Roman" w:hAnsi="Times New Roman"/>
          <w:sz w:val="24"/>
          <w:szCs w:val="24"/>
          <w:lang w:eastAsia="ru-RU"/>
        </w:rPr>
        <w:t xml:space="preserve"> практики является частью</w:t>
      </w:r>
      <w:r w:rsidR="00A537F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704A2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</w:t>
      </w: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квалифицированных рабочих служащих </w:t>
      </w:r>
      <w:r w:rsidRPr="00F3277D">
        <w:rPr>
          <w:rFonts w:ascii="Times New Roman" w:hAnsi="Times New Roman"/>
          <w:color w:val="000000"/>
          <w:sz w:val="24"/>
          <w:szCs w:val="24"/>
        </w:rPr>
        <w:t>разработана в соответствии с требованиями федерального государственного образовательного стандарта по профессии 35.01.1</w:t>
      </w:r>
      <w:r>
        <w:rPr>
          <w:rFonts w:ascii="Times New Roman" w:hAnsi="Times New Roman"/>
          <w:color w:val="000000"/>
          <w:sz w:val="24"/>
          <w:szCs w:val="24"/>
        </w:rPr>
        <w:t xml:space="preserve">3Тракторист – машинист </w:t>
      </w:r>
      <w:r w:rsidRPr="00F3277D">
        <w:rPr>
          <w:rFonts w:ascii="Times New Roman" w:hAnsi="Times New Roman"/>
          <w:color w:val="000000"/>
          <w:sz w:val="24"/>
          <w:szCs w:val="24"/>
        </w:rPr>
        <w:t>сельскохозяйственно</w:t>
      </w:r>
      <w:r>
        <w:rPr>
          <w:rFonts w:ascii="Times New Roman" w:hAnsi="Times New Roman"/>
          <w:color w:val="000000"/>
          <w:sz w:val="24"/>
          <w:szCs w:val="24"/>
        </w:rPr>
        <w:t>го</w:t>
      </w:r>
      <w:r w:rsidRPr="00F3277D">
        <w:rPr>
          <w:rFonts w:ascii="Times New Roman" w:hAnsi="Times New Roman"/>
          <w:color w:val="000000"/>
          <w:sz w:val="24"/>
          <w:szCs w:val="24"/>
        </w:rPr>
        <w:t xml:space="preserve"> производств</w:t>
      </w:r>
      <w:r>
        <w:rPr>
          <w:rFonts w:ascii="Times New Roman" w:hAnsi="Times New Roman"/>
          <w:color w:val="000000"/>
          <w:sz w:val="24"/>
          <w:szCs w:val="24"/>
        </w:rPr>
        <w:t>а</w:t>
      </w:r>
      <w:r w:rsidRPr="00F3277D">
        <w:rPr>
          <w:rFonts w:ascii="Times New Roman" w:hAnsi="Times New Roman"/>
          <w:color w:val="000000"/>
          <w:sz w:val="24"/>
          <w:szCs w:val="24"/>
        </w:rPr>
        <w:t xml:space="preserve">, утвержденного Приказом Министерства образования и науки Российской Федерации </w:t>
      </w:r>
      <w:r w:rsidRPr="00B934EE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3 г"/>
        </w:smartTagPr>
        <w:r w:rsidRPr="00B934EE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B934EE">
        <w:rPr>
          <w:rFonts w:ascii="Times New Roman" w:hAnsi="Times New Roman"/>
          <w:bCs/>
          <w:sz w:val="24"/>
          <w:szCs w:val="24"/>
        </w:rPr>
        <w:t>. № 740</w:t>
      </w:r>
      <w:r w:rsidRPr="00F3277D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B934EE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B934EE">
          <w:rPr>
            <w:rFonts w:ascii="Times New Roman" w:hAnsi="Times New Roman"/>
            <w:sz w:val="24"/>
            <w:szCs w:val="24"/>
          </w:rPr>
          <w:t>2014 г</w:t>
        </w:r>
      </w:smartTag>
      <w:r w:rsidRPr="00B934EE">
        <w:rPr>
          <w:rFonts w:ascii="Times New Roman" w:hAnsi="Times New Roman"/>
          <w:sz w:val="24"/>
          <w:szCs w:val="24"/>
        </w:rPr>
        <w:t xml:space="preserve"> № 362н</w:t>
      </w:r>
      <w:r w:rsidRPr="00F3277D">
        <w:rPr>
          <w:rFonts w:ascii="Times New Roman" w:hAnsi="Times New Roman"/>
          <w:color w:val="000000"/>
          <w:sz w:val="24"/>
          <w:szCs w:val="24"/>
        </w:rPr>
        <w:t>.</w:t>
      </w:r>
    </w:p>
    <w:p w:rsidR="0037119D" w:rsidRPr="007E4B3C" w:rsidRDefault="0037119D" w:rsidP="00312F31">
      <w:pPr>
        <w:spacing w:before="100" w:beforeAutospacing="1"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1.2. Цели и задачи производственной практики является: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Pr="007E4B3C">
        <w:rPr>
          <w:rFonts w:ascii="Times New Roman" w:hAnsi="Times New Roman"/>
          <w:sz w:val="24"/>
          <w:szCs w:val="24"/>
          <w:lang w:eastAsia="ru-RU"/>
        </w:rPr>
        <w:br/>
        <w:t>формирование общих и профессиональных компетенций, комплексное освоение обучающимися видов профессиональной деятельности: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804"/>
      </w:tblGrid>
      <w:tr w:rsidR="0037119D" w:rsidRPr="00722FF4" w:rsidTr="00B66C1F">
        <w:trPr>
          <w:trHeight w:val="279"/>
        </w:trPr>
        <w:tc>
          <w:tcPr>
            <w:tcW w:w="2943" w:type="dxa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ВПД</w:t>
            </w:r>
          </w:p>
        </w:tc>
        <w:tc>
          <w:tcPr>
            <w:tcW w:w="6804" w:type="dxa"/>
          </w:tcPr>
          <w:p w:rsidR="0037119D" w:rsidRPr="007E4B3C" w:rsidRDefault="0037119D" w:rsidP="00B66C1F">
            <w:pPr>
              <w:spacing w:after="0" w:line="240" w:lineRule="auto"/>
              <w:ind w:left="7" w:hanging="7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Требования к умениям</w:t>
            </w:r>
          </w:p>
        </w:tc>
      </w:tr>
      <w:tr w:rsidR="0037119D" w:rsidRPr="00722FF4" w:rsidTr="00B66C1F">
        <w:trPr>
          <w:trHeight w:val="1691"/>
        </w:trPr>
        <w:tc>
          <w:tcPr>
            <w:tcW w:w="2943" w:type="dxa"/>
          </w:tcPr>
          <w:p w:rsidR="0037119D" w:rsidRPr="00722FF4" w:rsidRDefault="0037119D" w:rsidP="00B66C1F">
            <w:pPr>
              <w:spacing w:line="240" w:lineRule="auto"/>
              <w:rPr>
                <w:rFonts w:ascii="Times New Roman" w:hAnsi="Times New Roman"/>
                <w:sz w:val="24"/>
              </w:rPr>
            </w:pPr>
            <w:r w:rsidRPr="00722FF4">
              <w:rPr>
                <w:rFonts w:ascii="Times New Roman" w:hAnsi="Times New Roman"/>
                <w:sz w:val="24"/>
              </w:rPr>
              <w:t>Выполнение слесарных работ по ремонту и техническому обслуживанию сельскохозяйственных машин и оборудования</w:t>
            </w:r>
          </w:p>
        </w:tc>
        <w:tc>
          <w:tcPr>
            <w:tcW w:w="6804" w:type="dxa"/>
          </w:tcPr>
          <w:p w:rsidR="0037119D" w:rsidRPr="007E4B3C" w:rsidRDefault="0037119D" w:rsidP="00B66C1F">
            <w:pPr>
              <w:pStyle w:val="a4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</w:rPr>
              <w:t>Проводить техническое обслуживание тракторов и сельскохозяйственных машин согласно нормативно-технической и технологической документации с применением современных контрольно – измерительных приборов.</w:t>
            </w:r>
          </w:p>
          <w:p w:rsidR="0037119D" w:rsidRPr="007E4B3C" w:rsidRDefault="0037119D" w:rsidP="00B66C1F">
            <w:pPr>
              <w:pStyle w:val="a4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Style w:val="FontStyle11"/>
                <w:b w:val="0"/>
                <w:bCs/>
                <w:sz w:val="24"/>
              </w:rPr>
              <w:t>Выполнять ремонт тракторов, сельскохозяйственных машин и оборудования животноводческих ферм с последующим испытанием.</w:t>
            </w:r>
          </w:p>
          <w:p w:rsidR="0037119D" w:rsidRPr="007E4B3C" w:rsidRDefault="0037119D" w:rsidP="00B66C1F">
            <w:pPr>
              <w:pStyle w:val="a4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Style w:val="FontStyle11"/>
                <w:b w:val="0"/>
                <w:bCs/>
                <w:sz w:val="24"/>
              </w:rPr>
              <w:t>Проводить консервацию и сезонное хранение техники, с соблюдением требований экологической и производственной безопасности.</w:t>
            </w:r>
          </w:p>
        </w:tc>
      </w:tr>
    </w:tbl>
    <w:p w:rsidR="0037119D" w:rsidRPr="007E4B3C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1.3. Количество часов на производственную практику:</w:t>
      </w:r>
    </w:p>
    <w:p w:rsidR="0037119D" w:rsidRPr="007E4B3C" w:rsidRDefault="0037119D" w:rsidP="00312F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E4B3C">
        <w:rPr>
          <w:rFonts w:ascii="Times New Roman" w:hAnsi="Times New Roman"/>
          <w:sz w:val="24"/>
          <w:szCs w:val="24"/>
        </w:rPr>
        <w:t>В рамках освоения ПМ.0</w:t>
      </w:r>
      <w:r>
        <w:rPr>
          <w:rFonts w:ascii="Times New Roman" w:hAnsi="Times New Roman"/>
          <w:sz w:val="24"/>
          <w:szCs w:val="24"/>
        </w:rPr>
        <w:t>2</w:t>
      </w:r>
      <w:r w:rsidRPr="007E4B3C">
        <w:rPr>
          <w:rFonts w:ascii="Times New Roman" w:hAnsi="Times New Roman"/>
          <w:sz w:val="24"/>
          <w:szCs w:val="24"/>
        </w:rPr>
        <w:t xml:space="preserve"> всего – </w:t>
      </w:r>
      <w:r>
        <w:rPr>
          <w:rFonts w:ascii="Times New Roman" w:hAnsi="Times New Roman"/>
          <w:sz w:val="24"/>
          <w:szCs w:val="24"/>
        </w:rPr>
        <w:t>288</w:t>
      </w:r>
      <w:r w:rsidRPr="007E4B3C">
        <w:rPr>
          <w:rFonts w:ascii="Times New Roman" w:hAnsi="Times New Roman"/>
          <w:sz w:val="24"/>
          <w:szCs w:val="24"/>
        </w:rPr>
        <w:t xml:space="preserve"> час</w:t>
      </w:r>
      <w:r>
        <w:rPr>
          <w:rFonts w:ascii="Times New Roman" w:hAnsi="Times New Roman"/>
          <w:sz w:val="24"/>
          <w:szCs w:val="24"/>
        </w:rPr>
        <w:t>ов</w:t>
      </w:r>
      <w:r w:rsidRPr="007E4B3C">
        <w:rPr>
          <w:rFonts w:ascii="Times New Roman" w:hAnsi="Times New Roman"/>
          <w:sz w:val="24"/>
          <w:szCs w:val="24"/>
        </w:rPr>
        <w:t>, в том числе:</w:t>
      </w:r>
    </w:p>
    <w:p w:rsidR="0037119D" w:rsidRPr="007E4B3C" w:rsidRDefault="0037119D" w:rsidP="00312F3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ПП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02.01. Технология слесарных работ – </w:t>
      </w:r>
      <w:r>
        <w:rPr>
          <w:rFonts w:ascii="Times New Roman" w:hAnsi="Times New Roman"/>
          <w:sz w:val="24"/>
          <w:szCs w:val="24"/>
          <w:lang w:eastAsia="ru-RU"/>
        </w:rPr>
        <w:t>288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часа. </w:t>
      </w:r>
    </w:p>
    <w:p w:rsidR="0037119D" w:rsidRDefault="0037119D" w:rsidP="00312F3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РЕЗУЛЬТАТЫ ОСВОЕНИЯ РАБОЧЕЙ ПРОГРАММЫ </w:t>
      </w:r>
    </w:p>
    <w:p w:rsidR="0037119D" w:rsidRPr="007E4B3C" w:rsidRDefault="0037119D" w:rsidP="00312F3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Результатом освоения рабочей программы производственной практики является формирование у обучающихся общих и профессиональных компетенций в рамках модулей ППКРС по основным видам профессиональной деятельности (ВПД):</w:t>
      </w:r>
    </w:p>
    <w:tbl>
      <w:tblPr>
        <w:tblW w:w="954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213"/>
        <w:gridCol w:w="6329"/>
      </w:tblGrid>
      <w:tr w:rsidR="0037119D" w:rsidRPr="00722FF4" w:rsidTr="00B66C1F">
        <w:trPr>
          <w:jc w:val="center"/>
        </w:trPr>
        <w:tc>
          <w:tcPr>
            <w:tcW w:w="3213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Требования</w:t>
            </w:r>
          </w:p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к результатам освоения общих и профессиональных</w:t>
            </w:r>
          </w:p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компетенций учебного раздела</w:t>
            </w:r>
          </w:p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«Производственная практика» </w:t>
            </w:r>
          </w:p>
        </w:tc>
        <w:tc>
          <w:tcPr>
            <w:tcW w:w="6329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Показатели</w:t>
            </w:r>
          </w:p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 учебно-производственных работ в предприятиях с\х района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ОК.1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Понимать сущность и социальную значимость будущей профессии, проявлять к ней устойчивый интерес.</w:t>
            </w:r>
          </w:p>
        </w:tc>
        <w:tc>
          <w:tcPr>
            <w:tcW w:w="6329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Уважение к труду, своей будущей профессии с показом трудолюбия, потребности трудится в сельскохозяйственном предприятии.</w:t>
            </w:r>
          </w:p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Адаптация к производственным условиям.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ОК.2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Организовать собственную деятельность, исходя из цели и способов её достижения, определенных руководителем.</w:t>
            </w: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Демонстрация добросовестности в труде, высокого чувства долга ответственности за результаты выполнения учебно-производственных работ в предприятии аграрного сектора района. Настойчивость и целеустремленность в достижении поставленных целей руководителем и наставником производственной практики с целью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приобретения практического опыта.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ОК.3</w:t>
            </w: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6329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Показ профессиональной самостоятельности и инициативности в анализе выполнения работ в предприятиях при выполнении механизированных работ с помощью тракторов, комбайнов в сельском хозяйстве.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ОК.4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Осуществлять поиск информации, необходимой для эффективного выполнения профессиональных задач.</w:t>
            </w: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С помощью Интернет-ресурсов находить дополнительные знания по устройству находить дополнительные знания по устройству и работе моделей тракторов сельскохозяйственного производства с выполнением технического обслуживания и ремонта сельскохозяйственной техники.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ОК.5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6329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Применение обучающимся дополнительных профессиональных знаний на основе стратегии машинно-технологической модернизации сельского хозяйства России на период до 2020 года, размещенные в сети Интернет.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ОК.6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Работать в команде, эффективно общаться с коллегами, руководителем, клиентами.</w:t>
            </w:r>
          </w:p>
        </w:tc>
        <w:tc>
          <w:tcPr>
            <w:tcW w:w="6329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сознательной дисциплины поведения и труда, уважение к людям труда сельскохозяйственного предприятия.</w:t>
            </w:r>
          </w:p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Проявление воспитанности чувства гордости за принадлежности к рабочему трудовому коллективу, бригаде СП.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ОК.7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Организовать собственную деятельность с соблюдением требований охраны труда и экологической безопасности.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учебно-производственных работ по эксплуатации и техническому обслуживанию сельскохозяйственных машин и оборудования при возделывании сельскохозяйственных культур с соблюдением техники безопасности и правил экологической безопасности в организации и технологии механизированных работ в растениеводстве.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ОК.8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Исполнять воинскую обязанность, в том числе с применением полученных профессиональных знаний.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Проявления сознательного отношения к воинскому долгу, убеждённости, преданности, патриотизму к Родине, Отечеству.</w:t>
            </w:r>
          </w:p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Применение профессиональных знаний, умений. практического опыта по эксплуатации и выполнению ремонтных работ военной технике.</w:t>
            </w:r>
          </w:p>
        </w:tc>
      </w:tr>
      <w:tr w:rsidR="0037119D" w:rsidRPr="00722FF4" w:rsidTr="00B66C1F">
        <w:trPr>
          <w:jc w:val="center"/>
        </w:trPr>
        <w:tc>
          <w:tcPr>
            <w:tcW w:w="9542" w:type="dxa"/>
            <w:gridSpan w:val="2"/>
          </w:tcPr>
          <w:p w:rsidR="0037119D" w:rsidRPr="007E4B3C" w:rsidRDefault="0037119D" w:rsidP="00B66C1F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ПМ 02. </w:t>
            </w:r>
            <w:r w:rsidRPr="00722FF4">
              <w:rPr>
                <w:rFonts w:ascii="Times New Roman" w:hAnsi="Times New Roman"/>
                <w:b/>
                <w:sz w:val="24"/>
              </w:rPr>
              <w:t>Выполнение слесарных работ по ремонту и техническому обслуживанию сельскохозяйственных машин и оборудования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2.1.</w:t>
            </w:r>
          </w:p>
        </w:tc>
        <w:tc>
          <w:tcPr>
            <w:tcW w:w="63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</w:rPr>
              <w:t>Выполнять работы по техническому обслуживанию сельскохозяйственных машин и оборудования при помощи стационарных и передвижных средств технического обслуживания и ремонта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2.2.</w:t>
            </w:r>
          </w:p>
        </w:tc>
        <w:tc>
          <w:tcPr>
            <w:tcW w:w="63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</w:rPr>
              <w:t xml:space="preserve">Проводить ремонт, наладку и регулировку отдельных узлов и деталей тракторов, самоходных и других </w:t>
            </w:r>
            <w:r w:rsidRPr="00722FF4">
              <w:rPr>
                <w:rFonts w:ascii="Times New Roman" w:hAnsi="Times New Roman"/>
                <w:sz w:val="24"/>
                <w:szCs w:val="24"/>
              </w:rPr>
              <w:lastRenderedPageBreak/>
              <w:t>сельскохозяйственных машин, прицепных и навесных устройств, оборудования животноводческих ферм и комплексов с заменой отдельных частей и деталей.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 2.3.</w:t>
            </w:r>
          </w:p>
        </w:tc>
        <w:tc>
          <w:tcPr>
            <w:tcW w:w="63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4B3C">
              <w:rPr>
                <w:rFonts w:ascii="Times New Roman" w:hAnsi="Times New Roman" w:cs="Times New Roman"/>
                <w:sz w:val="24"/>
                <w:szCs w:val="24"/>
              </w:rPr>
              <w:t>Проводить профилактические осмотры тракторов, самоходных и других сельскохозяйственных машин, прицепных и навесных устройств, оборудования животноводческих ферм и комплексов.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2.4.</w:t>
            </w:r>
          </w:p>
        </w:tc>
        <w:tc>
          <w:tcPr>
            <w:tcW w:w="63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</w:rPr>
              <w:t>Выявлять причины несложных неисправностей тракторов, самоходных и других сельскохозяйственных машин, прицепных и навесных устройств, оборудования животноводческих ферм и комплексов и устранять их.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2.5.</w:t>
            </w:r>
          </w:p>
        </w:tc>
        <w:tc>
          <w:tcPr>
            <w:tcW w:w="63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</w:rPr>
              <w:t>Проверять на точность и испытывать под нагрузкой отремонтированные сельскохозяйственные машины и оборудование</w:t>
            </w:r>
          </w:p>
        </w:tc>
      </w:tr>
      <w:tr w:rsidR="0037119D" w:rsidRPr="00722FF4" w:rsidTr="00B66C1F">
        <w:trPr>
          <w:jc w:val="center"/>
        </w:trPr>
        <w:tc>
          <w:tcPr>
            <w:tcW w:w="32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2.6.</w:t>
            </w:r>
          </w:p>
        </w:tc>
        <w:tc>
          <w:tcPr>
            <w:tcW w:w="63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37119D" w:rsidRPr="007E4B3C" w:rsidRDefault="0037119D" w:rsidP="00B66C1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4B3C">
              <w:rPr>
                <w:rFonts w:ascii="Times New Roman" w:hAnsi="Times New Roman" w:cs="Times New Roman"/>
                <w:sz w:val="24"/>
                <w:szCs w:val="24"/>
              </w:rPr>
              <w:t>Выполнять работы по консервации и сезонному хранению сельскохозяйственных машин и оборудования.</w:t>
            </w:r>
          </w:p>
        </w:tc>
      </w:tr>
    </w:tbl>
    <w:p w:rsidR="0037119D" w:rsidRPr="007E4B3C" w:rsidRDefault="0037119D" w:rsidP="00312F3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  <w:sectPr w:rsidR="0037119D" w:rsidRPr="007E4B3C" w:rsidSect="00312F31">
          <w:footerReference w:type="default" r:id="rId11"/>
          <w:pgSz w:w="11906" w:h="16838"/>
          <w:pgMar w:top="1134" w:right="1134" w:bottom="1134" w:left="1134" w:header="709" w:footer="709" w:gutter="0"/>
          <w:cols w:space="720"/>
          <w:titlePg/>
        </w:sectPr>
      </w:pPr>
    </w:p>
    <w:p w:rsidR="0037119D" w:rsidRPr="007E4B3C" w:rsidRDefault="0037119D" w:rsidP="00312F31">
      <w:pPr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sz w:val="24"/>
          <w:szCs w:val="24"/>
          <w:lang w:eastAsia="ru-RU"/>
        </w:rPr>
        <w:lastRenderedPageBreak/>
        <w:t>3. СОДЕРЖАНИЕ ОБУЧЕНИЯ ПО ПРОИЗВОДСТВЕННОЙ ПРАКТИКЕ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416"/>
        <w:gridCol w:w="520"/>
        <w:gridCol w:w="5953"/>
        <w:gridCol w:w="1559"/>
        <w:gridCol w:w="1560"/>
        <w:gridCol w:w="1701"/>
      </w:tblGrid>
      <w:tr w:rsidR="0037119D" w:rsidRPr="00722FF4" w:rsidTr="00312F31">
        <w:tc>
          <w:tcPr>
            <w:tcW w:w="3416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разделов профессионального модуля (ПМ), междисциплинарных курсов (МДК) и тем</w:t>
            </w:r>
          </w:p>
        </w:tc>
        <w:tc>
          <w:tcPr>
            <w:tcW w:w="6473" w:type="dxa"/>
            <w:gridSpan w:val="2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материала, лабораторные работы и практические занятия, самостоятельная работа обучающихся</w:t>
            </w: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Объем</w:t>
            </w: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Уровень</w:t>
            </w: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усвоения</w:t>
            </w:r>
          </w:p>
        </w:tc>
        <w:tc>
          <w:tcPr>
            <w:tcW w:w="1701" w:type="dxa"/>
          </w:tcPr>
          <w:p w:rsidR="0037119D" w:rsidRPr="00722FF4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Осваиваемые элементы компетенций</w:t>
            </w:r>
          </w:p>
        </w:tc>
      </w:tr>
      <w:tr w:rsidR="0037119D" w:rsidRPr="00722FF4" w:rsidTr="00312F31">
        <w:tc>
          <w:tcPr>
            <w:tcW w:w="3416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73" w:type="dxa"/>
            <w:gridSpan w:val="2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:rsidR="0037119D" w:rsidRPr="00722FF4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37119D" w:rsidRPr="00722FF4" w:rsidTr="00312F31">
        <w:trPr>
          <w:trHeight w:val="269"/>
        </w:trPr>
        <w:tc>
          <w:tcPr>
            <w:tcW w:w="9889" w:type="dxa"/>
            <w:gridSpan w:val="3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ПМ 02. Выполнение слесарных работ по ремонту и техническому обслуживанию сельскохозяйственных машин и оборудования 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312F31">
        <w:trPr>
          <w:trHeight w:val="269"/>
        </w:trPr>
        <w:tc>
          <w:tcPr>
            <w:tcW w:w="9889" w:type="dxa"/>
            <w:gridSpan w:val="3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</w:rPr>
              <w:t>ПП 02.01</w:t>
            </w: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Эксплуатация и техническое обслуживание сельскохозяйственных машин и оборудования 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(6 семестр)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312F31">
        <w:trPr>
          <w:trHeight w:val="218"/>
        </w:trPr>
        <w:tc>
          <w:tcPr>
            <w:tcW w:w="3416" w:type="dxa"/>
            <w:vMerge w:val="restart"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12F31">
              <w:rPr>
                <w:rFonts w:ascii="Times New Roman" w:hAnsi="Times New Roman"/>
                <w:b/>
                <w:bCs/>
                <w:sz w:val="24"/>
                <w:szCs w:val="24"/>
              </w:rPr>
              <w:t>Тема 1. Основные положения системы технического обслуживания и ремонта машин.</w:t>
            </w:r>
          </w:p>
        </w:tc>
        <w:tc>
          <w:tcPr>
            <w:tcW w:w="6473" w:type="dxa"/>
            <w:gridSpan w:val="2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312F31">
        <w:trPr>
          <w:trHeight w:val="820"/>
        </w:trPr>
        <w:tc>
          <w:tcPr>
            <w:tcW w:w="3416" w:type="dxa"/>
            <w:vMerge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20" w:type="dxa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3" w:type="dxa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Изучение на производстве нормативно-технической и планирующей документация по техническому обслуживанию и ремонту машин. 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Инструкции по техники безопасности при выполнении слесарных работ.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37119D" w:rsidRPr="007B526C" w:rsidRDefault="0037119D" w:rsidP="00312F3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37119D" w:rsidRPr="007E4B3C" w:rsidRDefault="0037119D" w:rsidP="00312F3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37119D" w:rsidRPr="00722FF4" w:rsidTr="00312F31">
        <w:trPr>
          <w:trHeight w:val="281"/>
        </w:trPr>
        <w:tc>
          <w:tcPr>
            <w:tcW w:w="3416" w:type="dxa"/>
            <w:vMerge w:val="restart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12F31">
              <w:rPr>
                <w:rFonts w:ascii="Times New Roman" w:hAnsi="Times New Roman"/>
                <w:b/>
                <w:bCs/>
                <w:sz w:val="24"/>
                <w:szCs w:val="24"/>
              </w:rPr>
              <w:t>Тема 2. Назначение инструментов и приспособлений для настройки, регулировки и диагностирования агрегатов, правила пользования ими.</w:t>
            </w:r>
          </w:p>
        </w:tc>
        <w:tc>
          <w:tcPr>
            <w:tcW w:w="6473" w:type="dxa"/>
            <w:gridSpan w:val="2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312F31">
        <w:trPr>
          <w:trHeight w:val="820"/>
        </w:trPr>
        <w:tc>
          <w:tcPr>
            <w:tcW w:w="3416" w:type="dxa"/>
            <w:vMerge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953" w:type="dxa"/>
          </w:tcPr>
          <w:p w:rsidR="0037119D" w:rsidRPr="00312F31" w:rsidRDefault="0037119D" w:rsidP="00B66C1F">
            <w:pPr>
              <w:tabs>
                <w:tab w:val="center" w:pos="600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Работа слесарными инструментами и приспособлениями;</w:t>
            </w:r>
          </w:p>
          <w:p w:rsidR="0037119D" w:rsidRPr="00312F31" w:rsidRDefault="0037119D" w:rsidP="00B66C1F">
            <w:pPr>
              <w:tabs>
                <w:tab w:val="center" w:pos="600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Работа штриховыми инструментами;</w:t>
            </w:r>
          </w:p>
          <w:p w:rsidR="0037119D" w:rsidRPr="00312F31" w:rsidRDefault="0037119D" w:rsidP="00B66C1F">
            <w:pPr>
              <w:tabs>
                <w:tab w:val="center" w:pos="600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Работа микрометрическими инструментами;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Работа приборами диагностирования.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37119D" w:rsidRPr="007B526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37119D" w:rsidRPr="00722FF4" w:rsidTr="00312F31">
        <w:trPr>
          <w:trHeight w:val="313"/>
        </w:trPr>
        <w:tc>
          <w:tcPr>
            <w:tcW w:w="3416" w:type="dxa"/>
            <w:vMerge w:val="restart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12F31">
              <w:rPr>
                <w:rFonts w:ascii="Times New Roman" w:hAnsi="Times New Roman"/>
                <w:b/>
                <w:bCs/>
                <w:sz w:val="24"/>
                <w:szCs w:val="24"/>
              </w:rPr>
              <w:t>Тема 3.Основы выполнения слесарных и сварочных работ.</w:t>
            </w:r>
          </w:p>
        </w:tc>
        <w:tc>
          <w:tcPr>
            <w:tcW w:w="6473" w:type="dxa"/>
            <w:gridSpan w:val="2"/>
          </w:tcPr>
          <w:p w:rsidR="0037119D" w:rsidRPr="00312F31" w:rsidRDefault="0037119D" w:rsidP="00B66C1F">
            <w:pPr>
              <w:tabs>
                <w:tab w:val="center" w:pos="600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1038"/>
        </w:trPr>
        <w:tc>
          <w:tcPr>
            <w:tcW w:w="3416" w:type="dxa"/>
            <w:vMerge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3" w:type="dxa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слесарно-подгоночных работ при сборке машин.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подготовительно-сварочных работ при ремонте машин 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37119D" w:rsidRPr="007B526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37119D" w:rsidRPr="00722FF4" w:rsidTr="00312F31">
        <w:trPr>
          <w:trHeight w:val="225"/>
        </w:trPr>
        <w:tc>
          <w:tcPr>
            <w:tcW w:w="3416" w:type="dxa"/>
            <w:vMerge w:val="restart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</w:rPr>
              <w:t xml:space="preserve">Тема 4. Диагностирование технического состояния тракторов и сельскохозяйственной </w:t>
            </w:r>
            <w:r w:rsidRPr="00722FF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техники.</w:t>
            </w:r>
          </w:p>
        </w:tc>
        <w:tc>
          <w:tcPr>
            <w:tcW w:w="6473" w:type="dxa"/>
            <w:gridSpan w:val="2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Виды работ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312F31">
        <w:trPr>
          <w:trHeight w:val="820"/>
        </w:trPr>
        <w:tc>
          <w:tcPr>
            <w:tcW w:w="3416" w:type="dxa"/>
            <w:vMerge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953" w:type="dxa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Проведение диагностики неисправностей тракторов и СХМ по внешним признакам.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технической диагностики состояния </w:t>
            </w: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машин.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диагностических карт и дефектных ведомостей.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37119D" w:rsidRPr="007B526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ОК 01-ОК 08</w:t>
            </w: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37119D" w:rsidRPr="00722FF4" w:rsidTr="00312F31">
        <w:trPr>
          <w:trHeight w:val="191"/>
        </w:trPr>
        <w:tc>
          <w:tcPr>
            <w:tcW w:w="3416" w:type="dxa"/>
            <w:vMerge w:val="restart"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</w:rPr>
              <w:t>Тема 5. Проведение технического обслуживания тракторов, сельскохозяйственных машин и оборудования согласно нормативно-технической и технологической документации с применением современных контрольно – измерительных приборов</w:t>
            </w:r>
          </w:p>
        </w:tc>
        <w:tc>
          <w:tcPr>
            <w:tcW w:w="6473" w:type="dxa"/>
            <w:gridSpan w:val="2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312F31">
        <w:trPr>
          <w:trHeight w:val="820"/>
        </w:trPr>
        <w:tc>
          <w:tcPr>
            <w:tcW w:w="3416" w:type="dxa"/>
            <w:vMerge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953" w:type="dxa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Проведение: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1 гусеничного трактора.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1 колесного трактора. Технического обслуживания № 1 зерноуборочного комбайна.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2 гусеничного трактора.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2 колесного трактора.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2 зерноуборочного комбайна.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3 колесного трактора.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Технического обслуживания № 3 гусеничного трактора.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Сезонного обслуживания тракторов и СХМ.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37119D" w:rsidRPr="007B526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37119D" w:rsidRPr="00722FF4" w:rsidTr="00312F31">
        <w:trPr>
          <w:trHeight w:val="332"/>
        </w:trPr>
        <w:tc>
          <w:tcPr>
            <w:tcW w:w="3416" w:type="dxa"/>
            <w:vMerge w:val="restart"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</w:rPr>
              <w:t xml:space="preserve">Тема 6. </w:t>
            </w:r>
            <w:r w:rsidRPr="00312F31">
              <w:rPr>
                <w:rFonts w:ascii="Times New Roman" w:hAnsi="Times New Roman"/>
                <w:b/>
                <w:bCs/>
                <w:sz w:val="24"/>
                <w:szCs w:val="24"/>
              </w:rPr>
              <w:t>Правила хранения тракторов, сельскохозяйственных машин и оборудования</w:t>
            </w:r>
          </w:p>
        </w:tc>
        <w:tc>
          <w:tcPr>
            <w:tcW w:w="6473" w:type="dxa"/>
            <w:gridSpan w:val="2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312F31">
        <w:trPr>
          <w:trHeight w:val="820"/>
        </w:trPr>
        <w:tc>
          <w:tcPr>
            <w:tcW w:w="3416" w:type="dxa"/>
            <w:vMerge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953" w:type="dxa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Постановка на хранение сельскохозяйственных машин.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Постановка на хранение тракторов.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Снятие с хранения тракторов и сельскохозяйственных машин.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37119D" w:rsidRPr="007B526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37119D" w:rsidRPr="00722FF4" w:rsidTr="00312F31">
        <w:trPr>
          <w:trHeight w:val="278"/>
        </w:trPr>
        <w:tc>
          <w:tcPr>
            <w:tcW w:w="3416" w:type="dxa"/>
            <w:vMerge w:val="restart"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</w:rPr>
              <w:t>Тема 7. Проведение ремонта тракторов и сельскохозяйственных машин.</w:t>
            </w:r>
          </w:p>
        </w:tc>
        <w:tc>
          <w:tcPr>
            <w:tcW w:w="6473" w:type="dxa"/>
            <w:gridSpan w:val="2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312F31">
        <w:trPr>
          <w:trHeight w:val="820"/>
        </w:trPr>
        <w:tc>
          <w:tcPr>
            <w:tcW w:w="3416" w:type="dxa"/>
            <w:vMerge/>
          </w:tcPr>
          <w:p w:rsidR="0037119D" w:rsidRPr="00722FF4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953" w:type="dxa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Разборка тракторов и сельскохозяйственных машин на сборочные единицы и детали. Ознакомление с технологией ремонта двигателя и его систем, электрооборудования, трансмиссии, кабин и навесной системы тракторов.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Ремонт механизмов двигателя.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Ремонт систем двигателя.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Сборкой и обкаткой двигателей тракторов и автомобилей.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Демонтаж, ремонт и сборка сцепления.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узлов коробка передач.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узлов задних мостов и  карданных  передач.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ходовой части, тракторных и автомобильных колес.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агрегатов рулевого управления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Демонтаж, ремонт и сборка агрегатов тормозной системы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Ремонт электрооборудования тракторов и автомобилей. 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Ремонт гидравлической навесной системы трактора</w:t>
            </w:r>
          </w:p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F31">
              <w:rPr>
                <w:rFonts w:ascii="Times New Roman" w:hAnsi="Times New Roman"/>
                <w:sz w:val="24"/>
                <w:szCs w:val="24"/>
                <w:lang w:eastAsia="ru-RU"/>
              </w:rPr>
              <w:t>Ремонт сельскохозяйственных машин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37119D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37119D" w:rsidRPr="007B526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ОК 01-ОК 08</w:t>
            </w: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37119D" w:rsidRPr="00722FF4" w:rsidTr="00312F31">
        <w:trPr>
          <w:trHeight w:val="291"/>
        </w:trPr>
        <w:tc>
          <w:tcPr>
            <w:tcW w:w="9889" w:type="dxa"/>
            <w:gridSpan w:val="3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Style w:val="FontStyle11"/>
                <w:bCs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37119D" w:rsidRPr="007B526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ОК 01-ОК 08</w:t>
            </w: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-ПК 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Pr="007B526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</w:tr>
      <w:tr w:rsidR="0037119D" w:rsidRPr="00722FF4" w:rsidTr="00312F31">
        <w:trPr>
          <w:trHeight w:val="291"/>
        </w:trPr>
        <w:tc>
          <w:tcPr>
            <w:tcW w:w="9889" w:type="dxa"/>
            <w:gridSpan w:val="3"/>
          </w:tcPr>
          <w:p w:rsidR="0037119D" w:rsidRPr="00312F31" w:rsidRDefault="0037119D" w:rsidP="00B66C1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 по ПП 02.01</w:t>
            </w:r>
          </w:p>
        </w:tc>
        <w:tc>
          <w:tcPr>
            <w:tcW w:w="1559" w:type="dxa"/>
            <w:vAlign w:val="center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60" w:type="dxa"/>
          </w:tcPr>
          <w:p w:rsidR="0037119D" w:rsidRPr="00312F31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</w:tbl>
    <w:p w:rsidR="0037119D" w:rsidRPr="007B6AA4" w:rsidRDefault="0037119D" w:rsidP="00312F31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7B6AA4">
        <w:rPr>
          <w:rFonts w:ascii="Times New Roman" w:hAnsi="Times New Roman"/>
          <w:b/>
          <w:sz w:val="24"/>
          <w:szCs w:val="24"/>
          <w:lang w:eastAsia="ru-RU"/>
        </w:rPr>
        <w:t>Для характеристики уровня освоения учебного материала используются следующие обозначения:</w:t>
      </w:r>
    </w:p>
    <w:p w:rsidR="0037119D" w:rsidRPr="007B6AA4" w:rsidRDefault="0037119D" w:rsidP="00312F3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B6AA4">
        <w:rPr>
          <w:rFonts w:ascii="Times New Roman" w:hAnsi="Times New Roman"/>
          <w:sz w:val="24"/>
          <w:szCs w:val="24"/>
          <w:lang w:eastAsia="ru-RU"/>
        </w:rPr>
        <w:t xml:space="preserve">1 – ознакомительный (воспроизведение информации, узнавание (распознавание), объяснение ранее изученных объектов, свойств и т.п.); </w:t>
      </w:r>
    </w:p>
    <w:p w:rsidR="0037119D" w:rsidRPr="007B6AA4" w:rsidRDefault="0037119D" w:rsidP="00312F3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B6AA4">
        <w:rPr>
          <w:rFonts w:ascii="Times New Roman" w:hAnsi="Times New Roman"/>
          <w:sz w:val="24"/>
          <w:szCs w:val="24"/>
          <w:lang w:eastAsia="ru-RU"/>
        </w:rPr>
        <w:t xml:space="preserve">2 – репродуктивный (выполнение деятельности по образцу, инструкции или под руководством); </w:t>
      </w:r>
    </w:p>
    <w:p w:rsidR="0037119D" w:rsidRPr="007B6AA4" w:rsidRDefault="0037119D" w:rsidP="00312F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  <w:sectPr w:rsidR="0037119D" w:rsidRPr="007B6AA4" w:rsidSect="00B66C1F">
          <w:pgSz w:w="16838" w:h="11906" w:orient="landscape"/>
          <w:pgMar w:top="1134" w:right="1134" w:bottom="1134" w:left="1134" w:header="709" w:footer="709" w:gutter="0"/>
          <w:cols w:space="720"/>
        </w:sectPr>
      </w:pPr>
      <w:r w:rsidRPr="007B6AA4">
        <w:rPr>
          <w:rFonts w:ascii="Times New Roman" w:hAnsi="Times New Roman"/>
          <w:sz w:val="24"/>
          <w:szCs w:val="24"/>
          <w:lang w:eastAsia="ru-RU"/>
        </w:rPr>
        <w:t>3 – продуктивный (самостоятельное планирование и выполнение деятельности, решение проблемных зада</w:t>
      </w:r>
      <w:r>
        <w:rPr>
          <w:rFonts w:ascii="Times New Roman" w:hAnsi="Times New Roman"/>
          <w:sz w:val="24"/>
          <w:szCs w:val="24"/>
          <w:lang w:eastAsia="ru-RU"/>
        </w:rPr>
        <w:t>ч</w:t>
      </w:r>
    </w:p>
    <w:p w:rsidR="0037119D" w:rsidRPr="007E4B3C" w:rsidRDefault="0037119D" w:rsidP="00312F3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4. УСЛОВИЯ РЕАЛИЗАЦИИ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ПРОГРАММЫ</w:t>
      </w:r>
    </w:p>
    <w:p w:rsidR="0037119D" w:rsidRPr="007E4B3C" w:rsidRDefault="0037119D" w:rsidP="00312F31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4.1. Требования к минимальному материально-техническому обеспечению</w:t>
      </w:r>
    </w:p>
    <w:p w:rsidR="0037119D" w:rsidRPr="007E4B3C" w:rsidRDefault="0037119D" w:rsidP="00312F31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bCs/>
          <w:sz w:val="24"/>
          <w:szCs w:val="24"/>
          <w:lang w:eastAsia="ru-RU"/>
        </w:rPr>
        <w:t xml:space="preserve"> Реализация программы производственной практики предполагает наличие в организации рабочих мест по профессии Тракторист-машинист сельскохозяйственного производства.</w:t>
      </w:r>
    </w:p>
    <w:p w:rsidR="0037119D" w:rsidRPr="007E4B3C" w:rsidRDefault="0037119D" w:rsidP="00312F31">
      <w:pPr>
        <w:keepNext/>
        <w:autoSpaceDE w:val="0"/>
        <w:autoSpaceDN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sz w:val="24"/>
          <w:szCs w:val="24"/>
          <w:lang w:eastAsia="ru-RU"/>
        </w:rPr>
        <w:t>4.2. Общие требования к организации образовательного процесса</w:t>
      </w:r>
    </w:p>
    <w:p w:rsidR="0037119D" w:rsidRPr="007E4B3C" w:rsidRDefault="0037119D" w:rsidP="00312F3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    Производственная практика проводится в организациях, направление деятельности которых соответствует профилю подготовки обучающихся по профессии Тракторист-машинист сельскохозяйственного производства.  Аттестация по итогам производственной практики проводится с учетом (или на основании) результатов, подтвержденных документами соответствующих организаций. </w:t>
      </w:r>
    </w:p>
    <w:p w:rsidR="0037119D" w:rsidRPr="007E4B3C" w:rsidRDefault="0037119D" w:rsidP="00312F3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    Прохождению производственной практики предшествует  изучение следующих дисциплин и профессиональных модулей: Эксплуатация и техническое обслуживание сельскохозяйственных машин и оборудования, Выполнение слесарных работ по ремонту и техническому обслуживанию сельскохозяйственных машин и оборудования, Транспортировка грузов.</w:t>
      </w:r>
    </w:p>
    <w:p w:rsidR="0037119D" w:rsidRPr="007E4B3C" w:rsidRDefault="0037119D" w:rsidP="00312F31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caps/>
          <w:sz w:val="24"/>
          <w:szCs w:val="24"/>
          <w:lang w:eastAsia="ru-RU"/>
        </w:rPr>
        <w:t>5. Контроль и оценка результатов освоения практики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4962"/>
        <w:gridCol w:w="1984"/>
      </w:tblGrid>
      <w:tr w:rsidR="0037119D" w:rsidRPr="00722FF4" w:rsidTr="00B66C1F"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Результаты </w:t>
            </w: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профессиональные компетенции)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</w:t>
            </w: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1. Управлять тракторами и самоходными сельскохозяйственными машинами всех видов в организациях сельского хозяйства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управление тракторами и самоходными с\х машинами</w:t>
            </w:r>
          </w:p>
          <w:p w:rsidR="0037119D" w:rsidRPr="007E4B3C" w:rsidRDefault="0037119D" w:rsidP="00B66C1F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комплектовать МТА для проведения агротехнических и агрохимических работ в сельском хозяйстве</w:t>
            </w:r>
          </w:p>
          <w:p w:rsidR="0037119D" w:rsidRPr="007E4B3C" w:rsidRDefault="0037119D" w:rsidP="00B66C1F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знать устройство, принцип действия и технические характеристики основных марок тракторов и с\х машин</w:t>
            </w:r>
          </w:p>
          <w:p w:rsidR="0037119D" w:rsidRPr="007E4B3C" w:rsidRDefault="0037119D" w:rsidP="00B66C1F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методы и приемы выполнения агротехнических и агрохимических работ в сельском хозяйстве</w:t>
            </w:r>
          </w:p>
          <w:p w:rsidR="0037119D" w:rsidRPr="007E4B3C" w:rsidRDefault="0037119D" w:rsidP="00B66C1F">
            <w:pPr>
              <w:spacing w:after="0" w:line="240" w:lineRule="auto"/>
              <w:ind w:left="181" w:right="-113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пути и средства повышения плодородия почвы</w:t>
            </w:r>
          </w:p>
          <w:p w:rsidR="0037119D" w:rsidRPr="007E4B3C" w:rsidRDefault="0037119D" w:rsidP="00B66C1F">
            <w:pPr>
              <w:spacing w:after="0" w:line="240" w:lineRule="auto"/>
              <w:ind w:left="181" w:right="-113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правила погрузки, разгрузки и перевозки различных грузов</w:t>
            </w:r>
          </w:p>
        </w:tc>
        <w:tc>
          <w:tcPr>
            <w:tcW w:w="1984" w:type="dxa"/>
            <w:vMerge w:val="restart"/>
            <w:tcBorders>
              <w:top w:val="single" w:sz="12" w:space="0" w:color="auto"/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091E78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91E7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Дифференцированный зачет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2. Выполнять работы по возделыванию и уборке сельскохозяйственных культур в растениеводстве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механизированные работы в сельском хозяйстве</w:t>
            </w:r>
          </w:p>
          <w:p w:rsidR="0037119D" w:rsidRPr="007E4B3C" w:rsidRDefault="0037119D" w:rsidP="00B66C1F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агротехнические и агрохимические работы на МТА</w:t>
            </w:r>
          </w:p>
          <w:p w:rsidR="0037119D" w:rsidRPr="007E4B3C" w:rsidRDefault="0037119D" w:rsidP="00B66C1F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перевозить грузы на тракторных прицепах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3. Выполнять работы по обслуживанию технологического оборудования животноводческих комплексов и механизированных ферм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работы по обслуживанию оборудования животноводческих комплексов: кормораздатчиков, по удалению навоза, по водоснабжению, по доильным установкам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 4. Выполнять работы по техническому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обслуживанию тракторов, сельскохозяйственных машин и оборудования в мастерских и пунктах технического обслуживания.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- содержание и правила оформления первичной документации</w:t>
            </w:r>
          </w:p>
          <w:p w:rsidR="0037119D" w:rsidRPr="007E4B3C" w:rsidRDefault="0037119D" w:rsidP="00B66C1F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- выполнение работы средней сложности по периодическому техническому обслуживанию тракторов и агрегатируемых с ними с\х машин с применением современных средств технического обслуживания</w:t>
            </w:r>
          </w:p>
          <w:p w:rsidR="0037119D" w:rsidRPr="007E4B3C" w:rsidRDefault="0037119D" w:rsidP="00B66C1F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работы по подготовке. Установке на хранение и снятию с хранения с\х техники</w:t>
            </w:r>
          </w:p>
          <w:p w:rsidR="0037119D" w:rsidRPr="007E4B3C" w:rsidRDefault="0037119D" w:rsidP="00B66C1F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способы выявления и устранения дефектов в работе тракторов, с\х машин и оборудования</w:t>
            </w:r>
          </w:p>
        </w:tc>
        <w:tc>
          <w:tcPr>
            <w:tcW w:w="1984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:rsidR="0037119D" w:rsidRPr="007E4B3C" w:rsidRDefault="0037119D" w:rsidP="00B66C1F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bCs/>
          <w:sz w:val="24"/>
          <w:szCs w:val="24"/>
          <w:lang w:eastAsia="ru-RU"/>
        </w:rPr>
        <w:t xml:space="preserve"> В процессе освоения учебной и производственной практики обучающийся получит возможность повысить уровень сформированности общих компетенций: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4962"/>
        <w:gridCol w:w="1984"/>
      </w:tblGrid>
      <w:tr w:rsidR="0037119D" w:rsidRPr="00722FF4" w:rsidTr="00B66C1F"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Результаты </w:t>
            </w: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общие компетенции)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</w:t>
            </w: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1" w:name="sub_10511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1. Понимать сущность и социальную значимость своей будущей профессии, проявлять к ней устойчивый интерес</w:t>
            </w:r>
          </w:p>
          <w:bookmarkEnd w:id="1"/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демонстрация интереса к будущей профессии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осознавать социальную значимость своей будущей профессии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иметь высокую мотивацию к выполнению профессиональной деятельности</w:t>
            </w:r>
          </w:p>
        </w:tc>
        <w:tc>
          <w:tcPr>
            <w:tcW w:w="1984" w:type="dxa"/>
            <w:vMerge w:val="restart"/>
            <w:tcBorders>
              <w:top w:val="single" w:sz="12" w:space="0" w:color="auto"/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Интерпретация результатов наблюдений за деятельностью обучающегося в процессе освоения образовательной программы.</w:t>
            </w: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Интерпретация результатов наблюдений за деятельностью обучающегося в процессе освоения образовательной программы.</w:t>
            </w: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2" w:name="sub_10512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bookmarkEnd w:id="2"/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организация собственной деятельности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выбор и применение методов и способов решения профессиональных задач в области сельского хозяйства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-оценка эффективности и качества выполнения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-логически верно, аргументировано и ясно строить устную и письменную речь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решения стандартных и нестандартных профессиональных задач в области технического обслуживания и ремонта сельскохозяйственной техники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оценка рисков в принятии решений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 4. Осуществлять поиск информации, необходимой для 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эффективного выполнения профессиональных задач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-эффективный поиск необходимой информации;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-использование различных источников, включая электронные;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обобщение, анализ, восприятие информации, постановка цели и выбор пути ее достижения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3" w:name="sub_10515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 5. Использовать информационно-коммуникационные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технологии в профессиональной деятельности</w:t>
            </w:r>
            <w:bookmarkEnd w:id="3"/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-работа на компьютерах с использованием разных программ 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4" w:name="sub_10516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6. Работать в команде, эффективно общаться с коллегами, руководством, клиентами</w:t>
            </w:r>
          </w:p>
          <w:bookmarkEnd w:id="4"/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взаимодействие с обучающимися, преподавателями в ходе обучения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вести переговоры, устанавливать контакты, урегулировать конфликты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быть готовым к социальному взаимодействию в различных сферах общественной жизни, к сотрудничеству и толерантности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5" w:name="sub_10517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7. Организовать собственную деятельность с соблюдением требований охраны труда и экологической безопасности</w:t>
            </w:r>
          </w:p>
          <w:bookmarkEnd w:id="5"/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самоанализ и коррекция результатов собственной работы;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проявлять инициативу, находить организационно- управленческие решения и нести за них ответственность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тавить цели, мотивировать деятельность обучающихся, организовывать и контролировать их работу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1575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6" w:name="sub_10518"/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 8. Исполнять воинскую обязанность, в том числе с применением полученных профессиональных знаний (для юношей)</w:t>
            </w:r>
          </w:p>
          <w:bookmarkEnd w:id="6"/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адаптироваться к новым социальным, политическим, культурным ситуациям, изменениям содержания социальной и профессиональной деятельности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стремиться к саморазвитию, повышению своей квалификации и мастерства;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-уметь критически оценивать свои личностные качества, намечать пути и выбирать средства развития достоинств и устранения недостатков</w:t>
            </w:r>
          </w:p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заниматься самообразованием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1579"/>
        </w:trPr>
        <w:tc>
          <w:tcPr>
            <w:tcW w:w="2943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3.1. Способность бесконфликтному взаимодействию, эффективно общаться с руководством и коллегами.</w:t>
            </w:r>
          </w:p>
        </w:tc>
        <w:tc>
          <w:tcPr>
            <w:tcW w:w="4962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поведение во время практики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632"/>
        </w:trPr>
        <w:tc>
          <w:tcPr>
            <w:tcW w:w="2943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2. Дисциплинированность и ответственность</w:t>
            </w:r>
          </w:p>
        </w:tc>
        <w:tc>
          <w:tcPr>
            <w:tcW w:w="4962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соблюдение технологической дисциплины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703"/>
        </w:trPr>
        <w:tc>
          <w:tcPr>
            <w:tcW w:w="2943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3. Техническое мышление и грамотность</w:t>
            </w:r>
          </w:p>
        </w:tc>
        <w:tc>
          <w:tcPr>
            <w:tcW w:w="4962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использование инструмента строго по назначению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385"/>
        </w:trPr>
        <w:tc>
          <w:tcPr>
            <w:tcW w:w="2943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4. Правовая грамотность</w:t>
            </w:r>
          </w:p>
        </w:tc>
        <w:tc>
          <w:tcPr>
            <w:tcW w:w="4962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права и обязанности во время прохождения практики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37119D" w:rsidRPr="00722FF4" w:rsidTr="00B66C1F">
        <w:trPr>
          <w:trHeight w:val="804"/>
        </w:trPr>
        <w:tc>
          <w:tcPr>
            <w:tcW w:w="2943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УК 5. Готовность к непрерывному образованию, саморазвитие и самосовершенствование</w:t>
            </w:r>
          </w:p>
        </w:tc>
        <w:tc>
          <w:tcPr>
            <w:tcW w:w="4962" w:type="dxa"/>
          </w:tcPr>
          <w:p w:rsidR="0037119D" w:rsidRPr="007E4B3C" w:rsidRDefault="0037119D" w:rsidP="00B66C1F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</w:rPr>
              <w:t>- восприятие замечаний, пожеланий, требований во время выполнения задания</w:t>
            </w:r>
          </w:p>
        </w:tc>
        <w:tc>
          <w:tcPr>
            <w:tcW w:w="1984" w:type="dxa"/>
            <w:tcBorders>
              <w:right w:val="single" w:sz="12" w:space="0" w:color="auto"/>
            </w:tcBorders>
          </w:tcPr>
          <w:p w:rsidR="0037119D" w:rsidRPr="007E4B3C" w:rsidRDefault="0037119D" w:rsidP="00B66C1F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:rsidR="0037119D" w:rsidRPr="007E4B3C" w:rsidRDefault="0037119D" w:rsidP="00312F3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lastRenderedPageBreak/>
        <w:t xml:space="preserve">Оценка индивидуальных образовательных достижений по результатам текущего и итогового контроля производится в соответствии с универсальной шкалой (таблица). </w:t>
      </w:r>
    </w:p>
    <w:tbl>
      <w:tblPr>
        <w:tblW w:w="97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4707"/>
        <w:gridCol w:w="2318"/>
        <w:gridCol w:w="2768"/>
      </w:tblGrid>
      <w:tr w:rsidR="0037119D" w:rsidRPr="00722FF4" w:rsidTr="00B66C1F">
        <w:trPr>
          <w:trHeight w:val="20"/>
          <w:jc w:val="center"/>
        </w:trPr>
        <w:tc>
          <w:tcPr>
            <w:tcW w:w="4707" w:type="dxa"/>
            <w:vMerge w:val="restart"/>
            <w:tcBorders>
              <w:top w:val="single" w:sz="8" w:space="0" w:color="auto"/>
              <w:bottom w:val="single" w:sz="8" w:space="0" w:color="auto"/>
            </w:tcBorders>
            <w:noWrap/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086" w:type="dxa"/>
            <w:gridSpan w:val="2"/>
            <w:tcBorders>
              <w:top w:val="single" w:sz="8" w:space="0" w:color="auto"/>
            </w:tcBorders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:rsidR="0037119D" w:rsidRPr="00722FF4" w:rsidTr="00B66C1F">
        <w:trPr>
          <w:trHeight w:val="20"/>
          <w:jc w:val="center"/>
        </w:trPr>
        <w:tc>
          <w:tcPr>
            <w:tcW w:w="4707" w:type="dxa"/>
            <w:vMerge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37119D" w:rsidRPr="007E4B3C" w:rsidRDefault="0037119D" w:rsidP="00B66C1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18" w:type="dxa"/>
            <w:tcBorders>
              <w:bottom w:val="single" w:sz="8" w:space="0" w:color="auto"/>
            </w:tcBorders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2768" w:type="dxa"/>
            <w:tcBorders>
              <w:bottom w:val="single" w:sz="8" w:space="0" w:color="auto"/>
            </w:tcBorders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37119D" w:rsidRPr="00722FF4" w:rsidTr="00B66C1F">
        <w:trPr>
          <w:trHeight w:val="20"/>
          <w:jc w:val="center"/>
        </w:trPr>
        <w:tc>
          <w:tcPr>
            <w:tcW w:w="4707" w:type="dxa"/>
            <w:tcBorders>
              <w:top w:val="single" w:sz="8" w:space="0" w:color="auto"/>
            </w:tcBorders>
            <w:noWrap/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90 ÷ 100</w:t>
            </w:r>
          </w:p>
        </w:tc>
        <w:tc>
          <w:tcPr>
            <w:tcW w:w="2318" w:type="dxa"/>
            <w:tcBorders>
              <w:top w:val="single" w:sz="8" w:space="0" w:color="auto"/>
            </w:tcBorders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768" w:type="dxa"/>
            <w:tcBorders>
              <w:top w:val="single" w:sz="8" w:space="0" w:color="auto"/>
            </w:tcBorders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отлично</w:t>
            </w:r>
          </w:p>
        </w:tc>
      </w:tr>
      <w:tr w:rsidR="0037119D" w:rsidRPr="00722FF4" w:rsidTr="00B66C1F">
        <w:trPr>
          <w:trHeight w:val="20"/>
          <w:jc w:val="center"/>
        </w:trPr>
        <w:tc>
          <w:tcPr>
            <w:tcW w:w="4707" w:type="dxa"/>
            <w:noWrap/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80 ÷ 89</w:t>
            </w:r>
          </w:p>
        </w:tc>
        <w:tc>
          <w:tcPr>
            <w:tcW w:w="2318" w:type="dxa"/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768" w:type="dxa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хорошо</w:t>
            </w:r>
          </w:p>
        </w:tc>
      </w:tr>
      <w:tr w:rsidR="0037119D" w:rsidRPr="00722FF4" w:rsidTr="00B66C1F">
        <w:trPr>
          <w:trHeight w:val="20"/>
          <w:jc w:val="center"/>
        </w:trPr>
        <w:tc>
          <w:tcPr>
            <w:tcW w:w="4707" w:type="dxa"/>
            <w:noWrap/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70 ÷ 79</w:t>
            </w:r>
          </w:p>
        </w:tc>
        <w:tc>
          <w:tcPr>
            <w:tcW w:w="2318" w:type="dxa"/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768" w:type="dxa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37119D" w:rsidRPr="00722FF4" w:rsidTr="00B66C1F">
        <w:trPr>
          <w:trHeight w:val="20"/>
          <w:jc w:val="center"/>
        </w:trPr>
        <w:tc>
          <w:tcPr>
            <w:tcW w:w="4707" w:type="dxa"/>
            <w:tcBorders>
              <w:bottom w:val="single" w:sz="8" w:space="0" w:color="auto"/>
            </w:tcBorders>
            <w:noWrap/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менее 70</w:t>
            </w:r>
          </w:p>
        </w:tc>
        <w:tc>
          <w:tcPr>
            <w:tcW w:w="2318" w:type="dxa"/>
            <w:tcBorders>
              <w:bottom w:val="single" w:sz="8" w:space="0" w:color="auto"/>
            </w:tcBorders>
            <w:vAlign w:val="center"/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68" w:type="dxa"/>
            <w:tcBorders>
              <w:bottom w:val="single" w:sz="8" w:space="0" w:color="auto"/>
            </w:tcBorders>
          </w:tcPr>
          <w:p w:rsidR="0037119D" w:rsidRPr="007E4B3C" w:rsidRDefault="0037119D" w:rsidP="00B66C1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не удовлетворительно</w:t>
            </w:r>
          </w:p>
        </w:tc>
      </w:tr>
    </w:tbl>
    <w:p w:rsidR="0037119D" w:rsidRPr="007E4B3C" w:rsidRDefault="0037119D" w:rsidP="00312F3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На этапе промежуточной аттестации по медиане качественных оценок индивидуальных образовательных достижений экзаменационной комиссией определяется интегральная оценка освоенных обучающимися профессиональных и общих компетенций как результатов освоения учебной дисциплины.</w:t>
      </w:r>
    </w:p>
    <w:p w:rsidR="0037119D" w:rsidRPr="007E4B3C" w:rsidRDefault="0037119D" w:rsidP="00B66C1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Материально-техническое обеспечение занятий</w:t>
      </w:r>
    </w:p>
    <w:tbl>
      <w:tblPr>
        <w:tblW w:w="961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0"/>
        <w:gridCol w:w="9050"/>
      </w:tblGrid>
      <w:tr w:rsidR="0037119D" w:rsidRPr="00722FF4" w:rsidTr="00722FF4">
        <w:trPr>
          <w:trHeight w:val="667"/>
        </w:trPr>
        <w:tc>
          <w:tcPr>
            <w:tcW w:w="560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№ </w:t>
            </w:r>
          </w:p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9050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Материально-техническое обеспечение занятий </w:t>
            </w:r>
          </w:p>
        </w:tc>
      </w:tr>
      <w:tr w:rsidR="0037119D" w:rsidRPr="00722FF4" w:rsidTr="00722FF4">
        <w:trPr>
          <w:trHeight w:val="325"/>
        </w:trPr>
        <w:tc>
          <w:tcPr>
            <w:tcW w:w="560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50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37119D" w:rsidRPr="00722FF4" w:rsidTr="00722FF4">
        <w:trPr>
          <w:trHeight w:val="325"/>
        </w:trPr>
        <w:tc>
          <w:tcPr>
            <w:tcW w:w="560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50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Комплект технической документации</w:t>
            </w:r>
          </w:p>
        </w:tc>
      </w:tr>
      <w:tr w:rsidR="0037119D" w:rsidRPr="00722FF4" w:rsidTr="00722FF4">
        <w:trPr>
          <w:trHeight w:val="343"/>
        </w:trPr>
        <w:tc>
          <w:tcPr>
            <w:tcW w:w="560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50" w:type="dxa"/>
            <w:shd w:val="clear" w:color="auto" w:fill="FFFFFF"/>
          </w:tcPr>
          <w:p w:rsidR="0037119D" w:rsidRPr="00722FF4" w:rsidRDefault="0037119D" w:rsidP="00722F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Наборы инструментов (</w:t>
            </w:r>
            <w:r w:rsidRPr="00722FF4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ключи гаечные двухсторонние рожковые и накидные, ключи гаечные торцовые;</w:t>
            </w:r>
          </w:p>
          <w:p w:rsidR="0037119D" w:rsidRPr="00722FF4" w:rsidRDefault="0037119D" w:rsidP="00722F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ключи для гаек колес; молоток слесарный стальной;молоток со вставками из мягкого металла;слесарные отвертки; кувалда тупоносая; выколотки бронзовые разные; плоскогубцы комбинированные;</w:t>
            </w:r>
          </w:p>
          <w:p w:rsidR="0037119D" w:rsidRPr="00722FF4" w:rsidRDefault="0037119D" w:rsidP="00722F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динамометрический ключ; домкрат; оправки разные; съемники разные; комплект приспособлений и съемников; стенд для разборки и сборки кареток подвески трактора; стенд контрольно-измерительный;</w:t>
            </w:r>
          </w:p>
          <w:p w:rsidR="0037119D" w:rsidRPr="00722FF4" w:rsidRDefault="0037119D" w:rsidP="00722F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оснастка ремонтно-технологическая для разборки, сборки и регулировки шасси; шкаф для зарядки аккумуляторов; вилка нагрузочная; дефектоскоп; денсиметр аккумуляторный; приспособления и инструмент для ремонта электрооборудования; очки защитные; щетки-сметки; щетки для мойки деталей; шкаф для хранения спецодежды; шкаф для хранения одежды; противопожарный инвентарь</w:t>
            </w:r>
          </w:p>
        </w:tc>
      </w:tr>
      <w:tr w:rsidR="0037119D" w:rsidRPr="00722FF4" w:rsidTr="00722FF4">
        <w:trPr>
          <w:trHeight w:val="343"/>
        </w:trPr>
        <w:tc>
          <w:tcPr>
            <w:tcW w:w="560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50" w:type="dxa"/>
            <w:shd w:val="clear" w:color="auto" w:fill="FFFFFF"/>
          </w:tcPr>
          <w:p w:rsidR="0037119D" w:rsidRPr="00722FF4" w:rsidRDefault="0037119D" w:rsidP="00722F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Агрегаты, сборочные единицы тракторов: комплектный двигатель трактора; коробки перемены передач  тракторов различных марок; сцепление трактора; ведущие мосты и конечные передачи  колесного и гусеничного трактора; </w:t>
            </w:r>
            <w:r w:rsidRPr="00722FF4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ходовая часть  тракторов (гусеничного и колесного)</w:t>
            </w: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; механизм управления  трактора (гусеничного и колесного); гидравлическая навесная система тракторов; сборочные единицы и агрегаты  тормозной системы тракторов; сборочные  единицы и агрегаты рулевого управления тракторов; сборочные  единицы и агрегаты ходовой части тракторов; сборочные  единицы и агрегаты систем  двигателей тракторов (кривошипо-шатунный механизм; газораспределительный механизм; система питания дизельного двигателя; система  очистки воздуха двигателей; смазочная система; система охлаждения); пусковое устройство  тракторов, редукторы; контрольно-измерительные приборы тракторов; приборы освещения и сигнализации тракторов; источники  электрического питания тракторов; магнето; двигатель пусковой.</w:t>
            </w:r>
          </w:p>
        </w:tc>
      </w:tr>
    </w:tbl>
    <w:p w:rsidR="0037119D" w:rsidRPr="007E4B3C" w:rsidRDefault="0037119D" w:rsidP="00B66C1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Основные источники (ОИ)</w:t>
      </w: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84"/>
        <w:gridCol w:w="4760"/>
        <w:gridCol w:w="1852"/>
        <w:gridCol w:w="2114"/>
      </w:tblGrid>
      <w:tr w:rsidR="0037119D" w:rsidRPr="00722FF4" w:rsidTr="00722FF4">
        <w:tc>
          <w:tcPr>
            <w:tcW w:w="884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760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852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Автор</w:t>
            </w:r>
          </w:p>
        </w:tc>
        <w:tc>
          <w:tcPr>
            <w:tcW w:w="2114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Издательство, год издания</w:t>
            </w:r>
          </w:p>
        </w:tc>
      </w:tr>
      <w:tr w:rsidR="0037119D" w:rsidRPr="00722FF4" w:rsidTr="00722FF4">
        <w:tc>
          <w:tcPr>
            <w:tcW w:w="884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ОИ 1</w:t>
            </w:r>
          </w:p>
        </w:tc>
        <w:tc>
          <w:tcPr>
            <w:tcW w:w="4760" w:type="dxa"/>
          </w:tcPr>
          <w:p w:rsidR="0037119D" w:rsidRPr="00722FF4" w:rsidRDefault="0037119D" w:rsidP="00722F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Слесарь по ремонту топливной аппаратуры: учеб.пособие для нач.проф.образования</w:t>
            </w:r>
          </w:p>
        </w:tc>
        <w:tc>
          <w:tcPr>
            <w:tcW w:w="1852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Кузнецов А.С.</w:t>
            </w:r>
          </w:p>
        </w:tc>
        <w:tc>
          <w:tcPr>
            <w:tcW w:w="2114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Издательский центр «Академия», </w:t>
            </w: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2008.</w:t>
            </w:r>
          </w:p>
        </w:tc>
      </w:tr>
      <w:tr w:rsidR="0037119D" w:rsidRPr="00722FF4" w:rsidTr="00722FF4">
        <w:tc>
          <w:tcPr>
            <w:tcW w:w="884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ОИ 2</w:t>
            </w:r>
          </w:p>
        </w:tc>
        <w:tc>
          <w:tcPr>
            <w:tcW w:w="4760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Автомобили и тракторы. </w:t>
            </w:r>
          </w:p>
        </w:tc>
        <w:tc>
          <w:tcPr>
            <w:tcW w:w="1852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Баловнев В.И.</w:t>
            </w:r>
          </w:p>
        </w:tc>
        <w:tc>
          <w:tcPr>
            <w:tcW w:w="2114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М.: Академия, 2010</w:t>
            </w:r>
          </w:p>
        </w:tc>
      </w:tr>
      <w:tr w:rsidR="0037119D" w:rsidRPr="00722FF4" w:rsidTr="00722FF4">
        <w:tc>
          <w:tcPr>
            <w:tcW w:w="884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ОИ 3</w:t>
            </w:r>
          </w:p>
        </w:tc>
        <w:tc>
          <w:tcPr>
            <w:tcW w:w="4760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Техническое обслуживание и ремонт автомобилей Лабораторный практикум для СПО. </w:t>
            </w:r>
          </w:p>
        </w:tc>
        <w:tc>
          <w:tcPr>
            <w:tcW w:w="1852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Виноградов В.М.</w:t>
            </w:r>
          </w:p>
        </w:tc>
        <w:tc>
          <w:tcPr>
            <w:tcW w:w="2114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М.: Академия, 2012</w:t>
            </w:r>
          </w:p>
        </w:tc>
      </w:tr>
    </w:tbl>
    <w:p w:rsidR="0037119D" w:rsidRPr="007E4B3C" w:rsidRDefault="0037119D" w:rsidP="00B66C1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Дополнительные источники (ДИ)</w:t>
      </w: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98"/>
        <w:gridCol w:w="4743"/>
        <w:gridCol w:w="1843"/>
        <w:gridCol w:w="2126"/>
      </w:tblGrid>
      <w:tr w:rsidR="0037119D" w:rsidRPr="00722FF4" w:rsidTr="00722FF4">
        <w:tc>
          <w:tcPr>
            <w:tcW w:w="898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743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843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Автор</w:t>
            </w:r>
          </w:p>
        </w:tc>
        <w:tc>
          <w:tcPr>
            <w:tcW w:w="2126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Издательство, год издания</w:t>
            </w:r>
          </w:p>
        </w:tc>
      </w:tr>
      <w:tr w:rsidR="0037119D" w:rsidRPr="00722FF4" w:rsidTr="00722FF4">
        <w:tc>
          <w:tcPr>
            <w:tcW w:w="898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 1</w:t>
            </w:r>
          </w:p>
        </w:tc>
        <w:tc>
          <w:tcPr>
            <w:tcW w:w="4743" w:type="dxa"/>
          </w:tcPr>
          <w:p w:rsidR="0037119D" w:rsidRPr="00722FF4" w:rsidRDefault="0037119D" w:rsidP="00722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Справочник мастера по техническому обслуживанию и ремонту машинно-тракторного парка: учеб. пособие для нач. проф. Образования.</w:t>
            </w:r>
          </w:p>
        </w:tc>
        <w:tc>
          <w:tcPr>
            <w:tcW w:w="1843" w:type="dxa"/>
          </w:tcPr>
          <w:p w:rsidR="0037119D" w:rsidRPr="00722FF4" w:rsidRDefault="0037119D" w:rsidP="00722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А.Н. Братищев, И.Г. Голубев, В.М. Юдин, Н.И. Веселовский</w:t>
            </w:r>
          </w:p>
        </w:tc>
        <w:tc>
          <w:tcPr>
            <w:tcW w:w="2126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М.: Издательский центр «Академия», 2009.</w:t>
            </w:r>
          </w:p>
        </w:tc>
      </w:tr>
      <w:tr w:rsidR="0037119D" w:rsidRPr="00722FF4" w:rsidTr="00722FF4">
        <w:tc>
          <w:tcPr>
            <w:tcW w:w="898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 2</w:t>
            </w:r>
          </w:p>
        </w:tc>
        <w:tc>
          <w:tcPr>
            <w:tcW w:w="4743" w:type="dxa"/>
          </w:tcPr>
          <w:p w:rsidR="0037119D" w:rsidRPr="00722FF4" w:rsidRDefault="0037119D" w:rsidP="00722F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Сельский механизатор.</w:t>
            </w:r>
          </w:p>
        </w:tc>
        <w:tc>
          <w:tcPr>
            <w:tcW w:w="1843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Журнал </w:t>
            </w:r>
          </w:p>
        </w:tc>
        <w:tc>
          <w:tcPr>
            <w:tcW w:w="2126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2010-2012.</w:t>
            </w:r>
          </w:p>
        </w:tc>
      </w:tr>
      <w:tr w:rsidR="0037119D" w:rsidRPr="00722FF4" w:rsidTr="00722FF4">
        <w:tc>
          <w:tcPr>
            <w:tcW w:w="898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 3</w:t>
            </w:r>
          </w:p>
        </w:tc>
        <w:tc>
          <w:tcPr>
            <w:tcW w:w="4743" w:type="dxa"/>
          </w:tcPr>
          <w:p w:rsidR="0037119D" w:rsidRPr="00722FF4" w:rsidRDefault="0037119D" w:rsidP="00722F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За рулем.</w:t>
            </w:r>
          </w:p>
        </w:tc>
        <w:tc>
          <w:tcPr>
            <w:tcW w:w="1843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Журнал</w:t>
            </w:r>
          </w:p>
        </w:tc>
        <w:tc>
          <w:tcPr>
            <w:tcW w:w="2126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2010-2012.</w:t>
            </w:r>
          </w:p>
        </w:tc>
      </w:tr>
      <w:tr w:rsidR="0037119D" w:rsidRPr="00722FF4" w:rsidTr="00722FF4">
        <w:tc>
          <w:tcPr>
            <w:tcW w:w="898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ДИ </w:t>
            </w:r>
            <w:r w:rsidRPr="00722FF4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4743" w:type="dxa"/>
          </w:tcPr>
          <w:p w:rsidR="0037119D" w:rsidRPr="00722FF4" w:rsidRDefault="0037119D" w:rsidP="00722FF4">
            <w:pPr>
              <w:tabs>
                <w:tab w:val="left" w:pos="1575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Практикум по охране труда</w:t>
            </w:r>
          </w:p>
        </w:tc>
        <w:tc>
          <w:tcPr>
            <w:tcW w:w="1843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Бугаевский В.В.</w:t>
            </w:r>
          </w:p>
        </w:tc>
        <w:tc>
          <w:tcPr>
            <w:tcW w:w="2126" w:type="dxa"/>
          </w:tcPr>
          <w:p w:rsidR="0037119D" w:rsidRPr="00722FF4" w:rsidRDefault="0037119D" w:rsidP="00722F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>Агропромиздат, 2011</w:t>
            </w:r>
          </w:p>
        </w:tc>
      </w:tr>
    </w:tbl>
    <w:p w:rsidR="0037119D" w:rsidRPr="007E4B3C" w:rsidRDefault="0037119D" w:rsidP="00B66C1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Интернет-ресурсы (ИР)</w:t>
      </w: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9"/>
        <w:gridCol w:w="8651"/>
      </w:tblGrid>
      <w:tr w:rsidR="0037119D" w:rsidRPr="00722FF4" w:rsidTr="00722FF4">
        <w:tc>
          <w:tcPr>
            <w:tcW w:w="959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1</w:t>
            </w:r>
          </w:p>
        </w:tc>
        <w:tc>
          <w:tcPr>
            <w:tcW w:w="8651" w:type="dxa"/>
          </w:tcPr>
          <w:p w:rsidR="0037119D" w:rsidRPr="00722FF4" w:rsidRDefault="00C07B7A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2" w:history="1"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ito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su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</w:hyperlink>
            <w:r w:rsidR="0037119D"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информационные технологии в образовании</w:t>
            </w:r>
          </w:p>
        </w:tc>
      </w:tr>
      <w:tr w:rsidR="0037119D" w:rsidRPr="00722FF4" w:rsidTr="00722FF4">
        <w:tc>
          <w:tcPr>
            <w:tcW w:w="959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2</w:t>
            </w:r>
          </w:p>
        </w:tc>
        <w:tc>
          <w:tcPr>
            <w:tcW w:w="8651" w:type="dxa"/>
          </w:tcPr>
          <w:p w:rsidR="0037119D" w:rsidRPr="00722FF4" w:rsidRDefault="00C07B7A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3" w:history="1"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ed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gov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ru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</w:hyperlink>
            <w:r w:rsidR="0037119D"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сайт Министерства образования РФ</w:t>
            </w:r>
          </w:p>
        </w:tc>
      </w:tr>
      <w:tr w:rsidR="0037119D" w:rsidRPr="00722FF4" w:rsidTr="00722FF4">
        <w:tc>
          <w:tcPr>
            <w:tcW w:w="959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3</w:t>
            </w:r>
          </w:p>
        </w:tc>
        <w:tc>
          <w:tcPr>
            <w:tcW w:w="8651" w:type="dxa"/>
          </w:tcPr>
          <w:p w:rsidR="0037119D" w:rsidRPr="00722FF4" w:rsidRDefault="00C07B7A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4" w:history="1"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informika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ru</w:t>
              </w:r>
              <w:r w:rsidR="0037119D" w:rsidRPr="00722FF4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</w:hyperlink>
            <w:r w:rsidR="0037119D" w:rsidRPr="00722F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Центр Информации Министерства общего и профессионального образования РФ</w:t>
            </w:r>
          </w:p>
        </w:tc>
      </w:tr>
      <w:tr w:rsidR="0037119D" w:rsidRPr="00722FF4" w:rsidTr="00722FF4">
        <w:tc>
          <w:tcPr>
            <w:tcW w:w="959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4</w:t>
            </w:r>
          </w:p>
        </w:tc>
        <w:tc>
          <w:tcPr>
            <w:tcW w:w="8651" w:type="dxa"/>
            <w:vAlign w:val="center"/>
          </w:tcPr>
          <w:p w:rsidR="0037119D" w:rsidRPr="00722FF4" w:rsidRDefault="00C07B7A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5" w:history="1"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://</w:t>
              </w:r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.</w:t>
              </w:r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greenzvet</w:t>
              </w:r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.</w:t>
              </w:r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ru</w:t>
              </w:r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/</w:t>
              </w:r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pages</w:t>
              </w:r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/</w:t>
              </w:r>
            </w:hyperlink>
          </w:p>
        </w:tc>
      </w:tr>
      <w:tr w:rsidR="0037119D" w:rsidRPr="00722FF4" w:rsidTr="00722FF4">
        <w:tc>
          <w:tcPr>
            <w:tcW w:w="959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5</w:t>
            </w:r>
          </w:p>
        </w:tc>
        <w:tc>
          <w:tcPr>
            <w:tcW w:w="8651" w:type="dxa"/>
          </w:tcPr>
          <w:p w:rsidR="0037119D" w:rsidRPr="00722FF4" w:rsidRDefault="00C07B7A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6" w:history="1"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http://www.Greenzvet.Ru/</w:t>
              </w:r>
            </w:hyperlink>
          </w:p>
        </w:tc>
      </w:tr>
      <w:tr w:rsidR="0037119D" w:rsidRPr="00722FF4" w:rsidTr="00722FF4">
        <w:tc>
          <w:tcPr>
            <w:tcW w:w="959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6</w:t>
            </w:r>
          </w:p>
        </w:tc>
        <w:tc>
          <w:tcPr>
            <w:tcW w:w="8651" w:type="dxa"/>
          </w:tcPr>
          <w:p w:rsidR="0037119D" w:rsidRPr="00722FF4" w:rsidRDefault="00C07B7A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7" w:history="1">
              <w:r w:rsidR="0037119D" w:rsidRPr="00722FF4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http://www.ortech.ru/</w:t>
              </w:r>
            </w:hyperlink>
          </w:p>
        </w:tc>
      </w:tr>
      <w:tr w:rsidR="0037119D" w:rsidRPr="00722FF4" w:rsidTr="00722FF4">
        <w:tc>
          <w:tcPr>
            <w:tcW w:w="959" w:type="dxa"/>
          </w:tcPr>
          <w:p w:rsidR="0037119D" w:rsidRPr="00722FF4" w:rsidRDefault="0037119D" w:rsidP="00722FF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7</w:t>
            </w:r>
          </w:p>
        </w:tc>
        <w:tc>
          <w:tcPr>
            <w:tcW w:w="8651" w:type="dxa"/>
          </w:tcPr>
          <w:p w:rsidR="0037119D" w:rsidRPr="00722FF4" w:rsidRDefault="0037119D" w:rsidP="00722F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2FF4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 w:eastAsia="ru-RU"/>
              </w:rPr>
              <w:t>http://agrosoyuz</w:t>
            </w:r>
            <w:r w:rsidRPr="00722FF4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.ua</w:t>
            </w:r>
            <w:r w:rsidRPr="00722FF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/</w:t>
            </w:r>
          </w:p>
        </w:tc>
      </w:tr>
    </w:tbl>
    <w:p w:rsidR="0037119D" w:rsidRPr="007E4B3C" w:rsidRDefault="0037119D" w:rsidP="00B66C1F">
      <w:pPr>
        <w:spacing w:line="240" w:lineRule="auto"/>
        <w:rPr>
          <w:rFonts w:ascii="Times New Roman" w:hAnsi="Times New Roman"/>
        </w:rPr>
      </w:pPr>
    </w:p>
    <w:p w:rsidR="0037119D" w:rsidRDefault="0037119D" w:rsidP="00B66C1F"/>
    <w:p w:rsidR="0037119D" w:rsidRDefault="0037119D" w:rsidP="00B66C1F">
      <w:pPr>
        <w:spacing w:after="0" w:line="240" w:lineRule="auto"/>
        <w:jc w:val="center"/>
      </w:pPr>
    </w:p>
    <w:sectPr w:rsidR="0037119D" w:rsidSect="00B66C1F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7B7A" w:rsidRDefault="00C07B7A" w:rsidP="00C748C4">
      <w:pPr>
        <w:spacing w:after="0" w:line="240" w:lineRule="auto"/>
      </w:pPr>
      <w:r>
        <w:separator/>
      </w:r>
    </w:p>
  </w:endnote>
  <w:endnote w:type="continuationSeparator" w:id="0">
    <w:p w:rsidR="00C07B7A" w:rsidRDefault="00C07B7A" w:rsidP="00C748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119D" w:rsidRDefault="00E37981">
    <w:pPr>
      <w:pStyle w:val="a9"/>
      <w:jc w:val="right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BC7324">
      <w:rPr>
        <w:noProof/>
      </w:rPr>
      <w:t>3</w:t>
    </w:r>
    <w:r>
      <w:rPr>
        <w:noProof/>
      </w:rPr>
      <w:fldChar w:fldCharType="end"/>
    </w:r>
  </w:p>
  <w:p w:rsidR="0037119D" w:rsidRDefault="0037119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7B7A" w:rsidRDefault="00C07B7A" w:rsidP="00C748C4">
      <w:pPr>
        <w:spacing w:after="0" w:line="240" w:lineRule="auto"/>
      </w:pPr>
      <w:r>
        <w:separator/>
      </w:r>
    </w:p>
  </w:footnote>
  <w:footnote w:type="continuationSeparator" w:id="0">
    <w:p w:rsidR="00C07B7A" w:rsidRDefault="00C07B7A" w:rsidP="00C748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1534CF"/>
    <w:multiLevelType w:val="hybridMultilevel"/>
    <w:tmpl w:val="3EA237D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9517C"/>
    <w:multiLevelType w:val="hybridMultilevel"/>
    <w:tmpl w:val="022A85D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D74FA6"/>
    <w:multiLevelType w:val="hybridMultilevel"/>
    <w:tmpl w:val="8D6A90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59531A"/>
    <w:multiLevelType w:val="hybridMultilevel"/>
    <w:tmpl w:val="CAD02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12F31"/>
    <w:rsid w:val="00091E78"/>
    <w:rsid w:val="00095EF1"/>
    <w:rsid w:val="00125716"/>
    <w:rsid w:val="001546B2"/>
    <w:rsid w:val="002771E7"/>
    <w:rsid w:val="00312F31"/>
    <w:rsid w:val="0037119D"/>
    <w:rsid w:val="00405248"/>
    <w:rsid w:val="00490F18"/>
    <w:rsid w:val="00517495"/>
    <w:rsid w:val="0062645E"/>
    <w:rsid w:val="00641CB0"/>
    <w:rsid w:val="00645450"/>
    <w:rsid w:val="006704A2"/>
    <w:rsid w:val="006E0CAE"/>
    <w:rsid w:val="00722FF4"/>
    <w:rsid w:val="007B526C"/>
    <w:rsid w:val="007B6AA4"/>
    <w:rsid w:val="007E4B3C"/>
    <w:rsid w:val="00874992"/>
    <w:rsid w:val="00A537F5"/>
    <w:rsid w:val="00A92609"/>
    <w:rsid w:val="00B66C1F"/>
    <w:rsid w:val="00B934EE"/>
    <w:rsid w:val="00BA2210"/>
    <w:rsid w:val="00BC7324"/>
    <w:rsid w:val="00C07B7A"/>
    <w:rsid w:val="00C15FEC"/>
    <w:rsid w:val="00C748C4"/>
    <w:rsid w:val="00D14FF6"/>
    <w:rsid w:val="00D36ABF"/>
    <w:rsid w:val="00E37981"/>
    <w:rsid w:val="00E56C60"/>
    <w:rsid w:val="00F0221A"/>
    <w:rsid w:val="00F327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  <w15:docId w15:val="{41EFD8EF-6748-4E12-9AA0-32DE3C9A3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12F3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uiPriority w:val="99"/>
    <w:rsid w:val="00312F3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99"/>
    <w:rsid w:val="00312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312F31"/>
    <w:pPr>
      <w:ind w:left="720"/>
      <w:contextualSpacing/>
    </w:pPr>
    <w:rPr>
      <w:rFonts w:eastAsia="Times New Roman"/>
      <w:lang w:eastAsia="ru-RU"/>
    </w:rPr>
  </w:style>
  <w:style w:type="character" w:customStyle="1" w:styleId="FontStyle11">
    <w:name w:val="Font Style11"/>
    <w:uiPriority w:val="99"/>
    <w:rsid w:val="00312F31"/>
    <w:rPr>
      <w:rFonts w:ascii="Times New Roman" w:hAnsi="Times New Roman"/>
      <w:b/>
      <w:sz w:val="22"/>
    </w:rPr>
  </w:style>
  <w:style w:type="paragraph" w:customStyle="1" w:styleId="ConsPlusNormal">
    <w:name w:val="ConsPlusNormal"/>
    <w:uiPriority w:val="99"/>
    <w:rsid w:val="00312F31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5">
    <w:name w:val="Balloon Text"/>
    <w:basedOn w:val="a"/>
    <w:link w:val="a6"/>
    <w:uiPriority w:val="99"/>
    <w:semiHidden/>
    <w:rsid w:val="00312F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link w:val="a5"/>
    <w:uiPriority w:val="99"/>
    <w:semiHidden/>
    <w:locked/>
    <w:rsid w:val="00312F31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semiHidden/>
    <w:rsid w:val="00312F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link w:val="a7"/>
    <w:uiPriority w:val="99"/>
    <w:semiHidden/>
    <w:locked/>
    <w:rsid w:val="00312F31"/>
    <w:rPr>
      <w:rFonts w:cs="Times New Roman"/>
    </w:rPr>
  </w:style>
  <w:style w:type="paragraph" w:styleId="a9">
    <w:name w:val="footer"/>
    <w:basedOn w:val="a"/>
    <w:link w:val="aa"/>
    <w:uiPriority w:val="99"/>
    <w:rsid w:val="00312F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link w:val="a9"/>
    <w:uiPriority w:val="99"/>
    <w:locked/>
    <w:rsid w:val="00312F31"/>
    <w:rPr>
      <w:rFonts w:cs="Times New Roman"/>
    </w:rPr>
  </w:style>
  <w:style w:type="table" w:customStyle="1" w:styleId="2">
    <w:name w:val="Сетка таблицы2"/>
    <w:uiPriority w:val="99"/>
    <w:rsid w:val="00517495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4769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ed.gov.ru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ito.su/" TargetMode="External"/><Relationship Id="rId17" Type="http://schemas.openxmlformats.org/officeDocument/2006/relationships/hyperlink" Target="http://www.ortech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reenzvet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greenzvet.ru/pages/" TargetMode="Externa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informika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18</Pages>
  <Words>3455</Words>
  <Characters>19698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Студент</cp:lastModifiedBy>
  <cp:revision>13</cp:revision>
  <cp:lastPrinted>2018-07-16T09:49:00Z</cp:lastPrinted>
  <dcterms:created xsi:type="dcterms:W3CDTF">2017-11-23T12:44:00Z</dcterms:created>
  <dcterms:modified xsi:type="dcterms:W3CDTF">2019-12-02T06:52:00Z</dcterms:modified>
</cp:coreProperties>
</file>